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389" w:rsidRDefault="00ED7C4B" w:rsidP="00ED7C4B">
      <w:pPr>
        <w:jc w:val="center"/>
        <w:rPr>
          <w:b/>
        </w:rPr>
      </w:pPr>
      <w:r>
        <w:rPr>
          <w:b/>
        </w:rPr>
        <w:t>KAPI TİPİ METAL DEDEKTÖRÜ</w:t>
      </w:r>
    </w:p>
    <w:p w:rsidR="00ED7C4B" w:rsidRDefault="00ED7C4B" w:rsidP="00ED7C4B">
      <w:pPr>
        <w:jc w:val="center"/>
        <w:rPr>
          <w:b/>
        </w:rPr>
      </w:pPr>
      <w:r>
        <w:rPr>
          <w:b/>
        </w:rPr>
        <w:t>TEKNİK ŞARTNAMESİ</w:t>
      </w:r>
    </w:p>
    <w:p w:rsidR="00ED7C4B" w:rsidRDefault="00ED7C4B" w:rsidP="00ED7C4B">
      <w:pPr>
        <w:jc w:val="center"/>
        <w:rPr>
          <w:b/>
        </w:rPr>
      </w:pPr>
    </w:p>
    <w:p w:rsidR="00ED7C4B" w:rsidRDefault="00ED7C4B" w:rsidP="00ED7C4B">
      <w:pPr>
        <w:jc w:val="center"/>
        <w:rPr>
          <w:b/>
        </w:rPr>
      </w:pPr>
    </w:p>
    <w:p w:rsidR="006E6D83" w:rsidRDefault="006E6D83" w:rsidP="00ED7C4B">
      <w:pPr>
        <w:pStyle w:val="ListParagraph"/>
        <w:numPr>
          <w:ilvl w:val="0"/>
          <w:numId w:val="1"/>
        </w:numPr>
      </w:pPr>
      <w:r>
        <w:t>Cihaz , içerisinden geçen kişinin üzerinde (ateşli silahlar ile kesici delici aletlerin kontrolü için) daha önceden belirlenmiş ve güvenlik otoritelerinin tespit ettiği metal miktarından daha fazla manyetik ve manyetik olmayan metal ihtiva eden nesneleri tespit ederek ışıklı ve sesli olarak ikazını yapacaktır. Tehlike/tehdit unsuru olan nesnelerin, herhangi başka bir malzeme ile kamufle edilerek kapı dedektörü içerisinden uyarı sinyali vermeden geçmesi mümkün olmayacaktır.</w:t>
      </w:r>
    </w:p>
    <w:p w:rsidR="006E6D83" w:rsidRDefault="006E6D83" w:rsidP="00ED7C4B">
      <w:pPr>
        <w:pStyle w:val="ListParagraph"/>
        <w:numPr>
          <w:ilvl w:val="0"/>
          <w:numId w:val="1"/>
        </w:numPr>
      </w:pPr>
      <w:r>
        <w:t>Cihaz birden fazla metalin bulunması durumunda, metallerin konumlarını ayrı ayrı belirleyecektir.</w:t>
      </w:r>
    </w:p>
    <w:p w:rsidR="006E6D83" w:rsidRDefault="006E6D83" w:rsidP="00ED7C4B">
      <w:pPr>
        <w:pStyle w:val="ListParagraph"/>
        <w:numPr>
          <w:ilvl w:val="0"/>
          <w:numId w:val="1"/>
        </w:numPr>
      </w:pPr>
      <w:r>
        <w:t>Cihazın algılama bölgeleri hassasiyet ayarları ayrı ayrı yapılabilecek ve her bölge için           0 – 25</w:t>
      </w:r>
      <w:r w:rsidR="00103360">
        <w:t xml:space="preserve">6 </w:t>
      </w:r>
      <w:r>
        <w:t>arası hassasiyet ayarı yapılabilecektir.</w:t>
      </w:r>
    </w:p>
    <w:p w:rsidR="00ED7C4B" w:rsidRDefault="00ED7C4B" w:rsidP="00ED7C4B">
      <w:pPr>
        <w:pStyle w:val="ListParagraph"/>
        <w:numPr>
          <w:ilvl w:val="0"/>
          <w:numId w:val="1"/>
        </w:numPr>
      </w:pPr>
      <w:r>
        <w:t>Cihaz 18 bölgeli karşılıklı ve üst üste binmiş  tarama noktasına sahip olacaktır.</w:t>
      </w:r>
    </w:p>
    <w:p w:rsidR="006E6D83" w:rsidRDefault="00ED7C4B" w:rsidP="00ED7C4B">
      <w:pPr>
        <w:pStyle w:val="ListParagraph"/>
        <w:numPr>
          <w:ilvl w:val="0"/>
          <w:numId w:val="1"/>
        </w:numPr>
      </w:pPr>
      <w:r>
        <w:t xml:space="preserve">Cihaz </w:t>
      </w:r>
      <w:r w:rsidR="006E6D83">
        <w:t>0-</w:t>
      </w:r>
      <w:r>
        <w:t>256 ayarlanabilir hassasiyet seviyesine sahip olacaktır.</w:t>
      </w:r>
      <w:r w:rsidR="006E6D83">
        <w:t xml:space="preserve"> </w:t>
      </w:r>
    </w:p>
    <w:p w:rsidR="00ED7C4B" w:rsidRDefault="00ED7C4B" w:rsidP="00ED7C4B">
      <w:pPr>
        <w:pStyle w:val="ListParagraph"/>
        <w:numPr>
          <w:ilvl w:val="0"/>
          <w:numId w:val="1"/>
        </w:numPr>
      </w:pPr>
      <w:r>
        <w:t xml:space="preserve">Cihaz </w:t>
      </w:r>
      <w:r w:rsidR="00F57811">
        <w:t xml:space="preserve">üst </w:t>
      </w:r>
      <w:r>
        <w:t xml:space="preserve">paneli üzerinde </w:t>
      </w:r>
      <w:r w:rsidR="00F57811">
        <w:t xml:space="preserve">en az </w:t>
      </w:r>
      <w:r>
        <w:t xml:space="preserve">5.7 inç </w:t>
      </w:r>
      <w:r w:rsidR="00F57811">
        <w:t xml:space="preserve">ölçüsünde </w:t>
      </w:r>
      <w:r>
        <w:t>ekran olacaktır.</w:t>
      </w:r>
    </w:p>
    <w:p w:rsidR="00ED7C4B" w:rsidRDefault="00ED7C4B" w:rsidP="00ED7C4B">
      <w:pPr>
        <w:pStyle w:val="ListParagraph"/>
        <w:numPr>
          <w:ilvl w:val="0"/>
          <w:numId w:val="1"/>
        </w:numPr>
        <w:tabs>
          <w:tab w:val="left" w:pos="540"/>
          <w:tab w:val="left" w:pos="720"/>
        </w:tabs>
        <w:jc w:val="both"/>
      </w:pPr>
      <w:r>
        <w:t xml:space="preserve">    </w:t>
      </w:r>
      <w:r w:rsidRPr="00C10E61">
        <w:t xml:space="preserve">Cihaz; </w:t>
      </w:r>
      <w:r>
        <w:t>elektronik(USB disk, RFID Kartlar, CD/DVD vb) ve</w:t>
      </w:r>
      <w:r w:rsidRPr="00C10E61">
        <w:t xml:space="preserve"> manyetik medyaya</w:t>
      </w:r>
      <w:r>
        <w:t>(</w:t>
      </w:r>
      <w:r w:rsidRPr="00C10E61">
        <w:t>manyetik kaset ve disketler</w:t>
      </w:r>
      <w:r>
        <w:t>, vb)</w:t>
      </w:r>
      <w:r w:rsidRPr="00C10E61">
        <w:t xml:space="preserve"> zarar vermeyecek</w:t>
      </w:r>
      <w:r>
        <w:t>tir.</w:t>
      </w:r>
    </w:p>
    <w:p w:rsidR="003C4D73" w:rsidRDefault="003C4D73" w:rsidP="00ED7C4B">
      <w:pPr>
        <w:pStyle w:val="ListParagraph"/>
        <w:numPr>
          <w:ilvl w:val="0"/>
          <w:numId w:val="1"/>
        </w:numPr>
        <w:tabs>
          <w:tab w:val="left" w:pos="540"/>
          <w:tab w:val="left" w:pos="720"/>
        </w:tabs>
        <w:jc w:val="both"/>
      </w:pPr>
      <w:r>
        <w:t xml:space="preserve">    Cihaz Hamile ,kalp pili taşıyan kişilere zarar vermeyecektir.</w:t>
      </w:r>
    </w:p>
    <w:p w:rsidR="003C4D73" w:rsidRPr="00C10E61" w:rsidRDefault="003C4D73" w:rsidP="00ED7C4B">
      <w:pPr>
        <w:pStyle w:val="ListParagraph"/>
        <w:numPr>
          <w:ilvl w:val="0"/>
          <w:numId w:val="1"/>
        </w:numPr>
        <w:tabs>
          <w:tab w:val="left" w:pos="540"/>
          <w:tab w:val="left" w:pos="720"/>
        </w:tabs>
        <w:jc w:val="both"/>
      </w:pPr>
      <w:r>
        <w:t xml:space="preserve">    Cihazın uzaktan kumandası olacaktır.</w:t>
      </w:r>
    </w:p>
    <w:p w:rsidR="00ED7C4B" w:rsidRDefault="00BF249A" w:rsidP="00ED7C4B">
      <w:pPr>
        <w:pStyle w:val="ListParagraph"/>
        <w:numPr>
          <w:ilvl w:val="0"/>
          <w:numId w:val="1"/>
        </w:numPr>
      </w:pPr>
      <w:r>
        <w:t>Cihaz</w:t>
      </w:r>
      <w:r w:rsidRPr="00C10E61">
        <w:t xml:space="preserve"> haftada 7 gün, günde 24 saat sürekli çalışmaya müsait olacaktır.</w:t>
      </w:r>
    </w:p>
    <w:p w:rsidR="00BF249A" w:rsidRDefault="00BF249A" w:rsidP="00ED7C4B">
      <w:pPr>
        <w:pStyle w:val="ListParagraph"/>
        <w:numPr>
          <w:ilvl w:val="0"/>
          <w:numId w:val="1"/>
        </w:numPr>
      </w:pPr>
      <w:r w:rsidRPr="00C10E61">
        <w:t>Kapı de</w:t>
      </w:r>
      <w:r>
        <w:t>d</w:t>
      </w:r>
      <w:r w:rsidRPr="00C10E61">
        <w:t>ektörü; manyetik ve manyetik olmayan metal cisimleri tespit ederek sesli ve ışıklı ikaz verecektir.</w:t>
      </w:r>
    </w:p>
    <w:p w:rsidR="00BF249A" w:rsidRPr="00C10E61" w:rsidRDefault="00BF249A" w:rsidP="00BF249A">
      <w:pPr>
        <w:pStyle w:val="ListParagraph"/>
        <w:numPr>
          <w:ilvl w:val="0"/>
          <w:numId w:val="1"/>
        </w:numPr>
        <w:tabs>
          <w:tab w:val="left" w:pos="540"/>
          <w:tab w:val="left" w:pos="720"/>
        </w:tabs>
        <w:jc w:val="both"/>
      </w:pPr>
      <w:r>
        <w:t xml:space="preserve">   Cihazların; net g</w:t>
      </w:r>
      <w:r w:rsidRPr="00C10E61">
        <w:t xml:space="preserve">eçiş genişliği en </w:t>
      </w:r>
      <w:r>
        <w:t>az</w:t>
      </w:r>
      <w:r w:rsidRPr="00C10E61">
        <w:t xml:space="preserve"> 7</w:t>
      </w:r>
      <w:r>
        <w:t>0(yetmiş) c</w:t>
      </w:r>
      <w:r w:rsidRPr="00C10E61">
        <w:t xml:space="preserve">m, net geçiş yüksekliği en </w:t>
      </w:r>
      <w:r>
        <w:t>az</w:t>
      </w:r>
      <w:r w:rsidRPr="00C10E61">
        <w:t xml:space="preserve"> 20</w:t>
      </w:r>
      <w:r>
        <w:t>0(ikiyüz) c</w:t>
      </w:r>
      <w:r w:rsidRPr="00C10E61">
        <w:t>m olacaktır.</w:t>
      </w:r>
    </w:p>
    <w:p w:rsidR="00BF249A" w:rsidRPr="00C10E61" w:rsidRDefault="00BF249A" w:rsidP="00BF249A">
      <w:pPr>
        <w:pStyle w:val="ListParagraph"/>
        <w:numPr>
          <w:ilvl w:val="0"/>
          <w:numId w:val="1"/>
        </w:numPr>
        <w:tabs>
          <w:tab w:val="left" w:pos="540"/>
          <w:tab w:val="left" w:pos="720"/>
        </w:tabs>
        <w:jc w:val="both"/>
      </w:pPr>
      <w:r>
        <w:t xml:space="preserve">   </w:t>
      </w:r>
      <w:r w:rsidRPr="00C10E61">
        <w:t>Cihazın tüm ayar ve kontrolleri mikro işlemci kontrollü olacaktır. Sistemin durumu, programlama bilgileri, hata ve arıza komutları ekrandan izlenebilecektir(alfanümerik ya da LCD).</w:t>
      </w:r>
    </w:p>
    <w:p w:rsidR="00BF249A" w:rsidRDefault="00BF249A" w:rsidP="00ED7C4B">
      <w:pPr>
        <w:pStyle w:val="ListParagraph"/>
        <w:numPr>
          <w:ilvl w:val="0"/>
          <w:numId w:val="1"/>
        </w:numPr>
      </w:pPr>
      <w:r w:rsidRPr="00C10E61">
        <w:t>Mikro işlem</w:t>
      </w:r>
      <w:r>
        <w:t>cinin programına girmek için be</w:t>
      </w:r>
      <w:r w:rsidRPr="00C10E61">
        <w:t>li</w:t>
      </w:r>
      <w:r>
        <w:t>rli</w:t>
      </w:r>
      <w:r w:rsidRPr="00C10E61">
        <w:t xml:space="preserve"> </w:t>
      </w:r>
      <w:r>
        <w:t>bir kod ya da şifre olacaktır.</w:t>
      </w:r>
    </w:p>
    <w:p w:rsidR="00BF249A" w:rsidRPr="00C10E61" w:rsidRDefault="00BF249A" w:rsidP="00BF249A">
      <w:pPr>
        <w:pStyle w:val="ListParagraph"/>
        <w:numPr>
          <w:ilvl w:val="0"/>
          <w:numId w:val="1"/>
        </w:numPr>
        <w:tabs>
          <w:tab w:val="left" w:pos="540"/>
          <w:tab w:val="left" w:pos="720"/>
        </w:tabs>
        <w:jc w:val="both"/>
      </w:pPr>
      <w:r>
        <w:t xml:space="preserve">    Cihaz </w:t>
      </w:r>
      <w:r w:rsidRPr="00C10E61">
        <w:t>en alt noktadan(döşeme kotu) en üst noktasına kadar aynı hassasiyetle algılama yapacak manyetik ve manyetik olmayan metalleri tespit edecek, sesli ve ışıklı ikazlar verecektir. Geçiş kısmının hiç bir yerinde/noktasında ölü bölge olmayacaktır. Metalin vücudun hangi bölgesinde bulunduğunu gösteren ışıklı gösterge, döşeme kodundan başlayıp kapı boyunca uzanacaktır.</w:t>
      </w:r>
    </w:p>
    <w:p w:rsidR="00BF249A" w:rsidRPr="00C10E61" w:rsidRDefault="00BF249A" w:rsidP="00BF249A">
      <w:pPr>
        <w:pStyle w:val="ListParagraph"/>
        <w:numPr>
          <w:ilvl w:val="0"/>
          <w:numId w:val="1"/>
        </w:numPr>
        <w:tabs>
          <w:tab w:val="left" w:pos="540"/>
          <w:tab w:val="left" w:pos="720"/>
        </w:tabs>
        <w:jc w:val="both"/>
      </w:pPr>
      <w:r>
        <w:t xml:space="preserve">    Cihaz çok algılama bölgeli(multizo</w:t>
      </w:r>
      <w:r w:rsidRPr="00C10E61">
        <w:t>ne) olacak</w:t>
      </w:r>
      <w:r>
        <w:t xml:space="preserve"> ve </w:t>
      </w:r>
      <w:r w:rsidRPr="00C10E61">
        <w:t>ı</w:t>
      </w:r>
      <w:r>
        <w:t>şıklı a</w:t>
      </w:r>
      <w:r w:rsidRPr="00C10E61">
        <w:t xml:space="preserve">larm sinyali sadece metal objenin geçtiği bölgeden alınacaktır. </w:t>
      </w:r>
    </w:p>
    <w:p w:rsidR="00BF249A" w:rsidRPr="00C10E61" w:rsidRDefault="00BF249A" w:rsidP="00BF249A">
      <w:pPr>
        <w:pStyle w:val="ListParagraph"/>
        <w:numPr>
          <w:ilvl w:val="0"/>
          <w:numId w:val="1"/>
        </w:numPr>
        <w:tabs>
          <w:tab w:val="left" w:pos="540"/>
          <w:tab w:val="left" w:pos="720"/>
        </w:tabs>
        <w:jc w:val="both"/>
      </w:pPr>
      <w:r>
        <w:t xml:space="preserve">    </w:t>
      </w:r>
      <w:r w:rsidRPr="00C10E61">
        <w:t xml:space="preserve">Kontrol ünitesinde veya kapı üzerinde tespit edilen metallerin yoğunluğunu </w:t>
      </w:r>
      <w:r>
        <w:t xml:space="preserve">ve hacmini </w:t>
      </w:r>
      <w:r w:rsidRPr="00C10E61">
        <w:t>belirtir özellikte gösterge paneli bulunacaktır.</w:t>
      </w:r>
    </w:p>
    <w:p w:rsidR="00BF249A" w:rsidRDefault="00BF249A" w:rsidP="00ED7C4B">
      <w:pPr>
        <w:pStyle w:val="ListParagraph"/>
        <w:numPr>
          <w:ilvl w:val="0"/>
          <w:numId w:val="1"/>
        </w:numPr>
      </w:pPr>
      <w:r w:rsidRPr="00C10E61">
        <w:t>Kapı kolonunda tepeden tabana kadar dizilmiş L</w:t>
      </w:r>
      <w:r>
        <w:t>ed</w:t>
      </w:r>
      <w:r w:rsidRPr="00C10E61">
        <w:t xml:space="preserve"> serisinden oluşan bölgeler birbirini  takip edecektir. Şüpheli cisim kapıdan geçtiğinde o bölgede bulunan Led grubu aktif hale gelecektir(yanacaktır).</w:t>
      </w:r>
    </w:p>
    <w:p w:rsidR="00BF249A" w:rsidRDefault="00AE1999" w:rsidP="00ED7C4B">
      <w:pPr>
        <w:pStyle w:val="ListParagraph"/>
        <w:numPr>
          <w:ilvl w:val="0"/>
          <w:numId w:val="1"/>
        </w:numPr>
      </w:pPr>
      <w:r>
        <w:t xml:space="preserve">Cihaz; </w:t>
      </w:r>
      <w:r w:rsidRPr="00C10E61">
        <w:t>programlanabilecek ve hassasiyet seviyesi ayarlanabilir olacak</w:t>
      </w:r>
      <w:r>
        <w:t>tır.</w:t>
      </w:r>
    </w:p>
    <w:p w:rsidR="00AE1999" w:rsidRDefault="00AE1999" w:rsidP="00ED7C4B">
      <w:pPr>
        <w:pStyle w:val="ListParagraph"/>
        <w:numPr>
          <w:ilvl w:val="0"/>
          <w:numId w:val="1"/>
        </w:numPr>
      </w:pPr>
      <w:r w:rsidRPr="00C10E61">
        <w:t>Bütün kontroller, kontrol ünitesi üzerin</w:t>
      </w:r>
      <w:r>
        <w:t>den yapılacak ve ünite üzerinde,</w:t>
      </w:r>
      <w:r w:rsidRPr="00C10E61">
        <w:t xml:space="preserve"> şifre</w:t>
      </w:r>
      <w:r>
        <w:t>,</w:t>
      </w:r>
      <w:r w:rsidRPr="00C10E61">
        <w:t xml:space="preserve"> program seçme ve programlama bilgileri,  hassasiyet seviye ayarı, sesli uyarı sinyali, ayarlanabilir ses seviye ayarı, alarmın reset edilmesi gibi kontroller olacaktır.</w:t>
      </w:r>
      <w:r>
        <w:t xml:space="preserve"> </w:t>
      </w:r>
      <w:bookmarkStart w:id="0" w:name="_GoBack"/>
      <w:bookmarkEnd w:id="0"/>
    </w:p>
    <w:p w:rsidR="00AE1999" w:rsidRPr="00C10E61" w:rsidRDefault="00AE1999" w:rsidP="00AE1999">
      <w:pPr>
        <w:pStyle w:val="ListParagraph"/>
        <w:numPr>
          <w:ilvl w:val="0"/>
          <w:numId w:val="1"/>
        </w:numPr>
        <w:tabs>
          <w:tab w:val="left" w:pos="540"/>
          <w:tab w:val="left" w:pos="720"/>
        </w:tabs>
        <w:jc w:val="both"/>
      </w:pPr>
      <w:r>
        <w:lastRenderedPageBreak/>
        <w:t xml:space="preserve">   C</w:t>
      </w:r>
      <w:r w:rsidRPr="00C10E61">
        <w:t>ihaz</w:t>
      </w:r>
      <w:r>
        <w:t>,</w:t>
      </w:r>
      <w:r w:rsidRPr="00C10E61">
        <w:t xml:space="preserve"> açm</w:t>
      </w:r>
      <w:r>
        <w:t xml:space="preserve">a/kapama(on/off) anahtarına sahip olacaktır. Cihazın açma kapama anahtarı açık durumdayken(on) bobinler, açma kapama anahtarı kapalı(off) duruma geçirilmediği müddetçe enerjili olacaktır. </w:t>
      </w:r>
      <w:r w:rsidRPr="00411B16">
        <w:t>Cihaz bobinleri enerjili durumda iken;  herhangi bir hassasiyet seviyesinde 50</w:t>
      </w:r>
      <w:r>
        <w:t>(elli)</w:t>
      </w:r>
      <w:r w:rsidRPr="00411B16">
        <w:t xml:space="preserve"> </w:t>
      </w:r>
      <w:r>
        <w:t>cm. mesafede sabit, 2</w:t>
      </w:r>
      <w:r w:rsidRPr="00411B16">
        <w:t>00</w:t>
      </w:r>
      <w:r>
        <w:t>(iki yüz)</w:t>
      </w:r>
      <w:r w:rsidRPr="00411B16">
        <w:t xml:space="preserve"> cm. mesafede harek</w:t>
      </w:r>
      <w:r>
        <w:t>etli metallerden etkilenmeyecek ve</w:t>
      </w:r>
      <w:r w:rsidRPr="00411B16">
        <w:t xml:space="preserve"> yanlış alarm vermeyecektir. Ayrıca, x-ray, tv monitör ve kapı dedektörü yakınında kullanılma ihtimali olan diğer elektromanyetik enterferansa sebep olacak cihazlardan </w:t>
      </w:r>
      <w:r>
        <w:t>dolayı</w:t>
      </w:r>
      <w:r w:rsidRPr="00411B16">
        <w:t xml:space="preserve"> yanlış alarm vermeyecektir</w:t>
      </w:r>
      <w:r w:rsidRPr="00AE1999">
        <w:rPr>
          <w:color w:val="FF0000"/>
        </w:rPr>
        <w:t>.</w:t>
      </w:r>
    </w:p>
    <w:p w:rsidR="00AE1999" w:rsidRDefault="00AE1999" w:rsidP="00ED7C4B">
      <w:pPr>
        <w:pStyle w:val="ListParagraph"/>
        <w:numPr>
          <w:ilvl w:val="0"/>
          <w:numId w:val="1"/>
        </w:numPr>
      </w:pPr>
      <w:r w:rsidRPr="00C10E61">
        <w:t>Cihaz; bulunduğu yerden başka yere taşındığında, çevresindeki metal miktarı değiştiğinde otomatik olarak kendini kompanze edecektir. Taşındıktan</w:t>
      </w:r>
      <w:r>
        <w:t xml:space="preserve"> sonra kalibrasyon ayarı gerekmeyecektir.</w:t>
      </w:r>
    </w:p>
    <w:p w:rsidR="00AE1999" w:rsidRDefault="00AE1999" w:rsidP="00ED7C4B">
      <w:pPr>
        <w:pStyle w:val="ListParagraph"/>
        <w:numPr>
          <w:ilvl w:val="0"/>
          <w:numId w:val="1"/>
        </w:numPr>
      </w:pPr>
      <w:r w:rsidRPr="00C10E61">
        <w:t>Ciha</w:t>
      </w:r>
      <w:r>
        <w:t>zın; çarpma sonucu devrilmemesi ve</w:t>
      </w:r>
      <w:r w:rsidRPr="00C10E61">
        <w:t xml:space="preserve"> panel alt kısımlarının ıslak z</w:t>
      </w:r>
      <w:r>
        <w:t>eminden etkilenmeyecektir</w:t>
      </w:r>
      <w:r w:rsidRPr="00C10E61">
        <w:t>, bu amaçla destekleyici tabanlar</w:t>
      </w:r>
      <w:r>
        <w:t xml:space="preserve"> </w:t>
      </w:r>
      <w:r w:rsidRPr="00C10E61">
        <w:t>(anti-tilt bases)</w:t>
      </w:r>
      <w:r>
        <w:t xml:space="preserve"> olacaktır.</w:t>
      </w:r>
    </w:p>
    <w:p w:rsidR="00AE1999" w:rsidRDefault="00AE1999" w:rsidP="00ED7C4B">
      <w:pPr>
        <w:pStyle w:val="ListParagraph"/>
        <w:numPr>
          <w:ilvl w:val="0"/>
          <w:numId w:val="1"/>
        </w:numPr>
      </w:pPr>
      <w:r w:rsidRPr="00C10E61">
        <w:t>Cihaz; min.(-</w:t>
      </w:r>
      <w:r>
        <w:t>2</w:t>
      </w:r>
      <w:r w:rsidRPr="00C10E61">
        <w:t>0 °C ile +</w:t>
      </w:r>
      <w:r w:rsidR="00807667">
        <w:t>45</w:t>
      </w:r>
      <w:r w:rsidRPr="00C10E61">
        <w:t xml:space="preserve"> °C) çevre sıcaklığında ve %95 bağıl nemde tam performans çalışacaktır</w:t>
      </w:r>
      <w:r>
        <w:t>.</w:t>
      </w:r>
    </w:p>
    <w:p w:rsidR="00B04CE8" w:rsidRDefault="00AE1999" w:rsidP="00725185">
      <w:pPr>
        <w:pStyle w:val="ListParagraph"/>
        <w:numPr>
          <w:ilvl w:val="0"/>
          <w:numId w:val="1"/>
        </w:numPr>
      </w:pPr>
      <w:r>
        <w:t>Cihazda</w:t>
      </w:r>
      <w:r w:rsidRPr="00C10E61">
        <w:t xml:space="preserve"> kendi kendini test etme özelliği(built-in-test) olacaktır.</w:t>
      </w:r>
    </w:p>
    <w:p w:rsidR="00B04CE8" w:rsidRPr="00B04CE8" w:rsidRDefault="00AE1999" w:rsidP="00725185">
      <w:pPr>
        <w:pStyle w:val="ListParagraph"/>
        <w:numPr>
          <w:ilvl w:val="0"/>
          <w:numId w:val="1"/>
        </w:numPr>
      </w:pPr>
      <w:r>
        <w:t xml:space="preserve">Cihazın güç </w:t>
      </w:r>
      <w:r w:rsidRPr="00B04CE8">
        <w:rPr>
          <w:rFonts w:cstheme="minorHAnsi"/>
        </w:rPr>
        <w:t>kaynağı 100-240V</w:t>
      </w:r>
      <w:r w:rsidR="00807667" w:rsidRPr="00B04CE8">
        <w:rPr>
          <w:rFonts w:cstheme="minorHAnsi"/>
        </w:rPr>
        <w:t xml:space="preserve"> – 50/60 Hz olacaktır</w:t>
      </w:r>
      <w:r w:rsidRPr="00B04CE8">
        <w:rPr>
          <w:rFonts w:cstheme="minorHAnsi"/>
          <w:shd w:val="clear" w:color="auto" w:fill="F3F5F0"/>
        </w:rPr>
        <w:t>.</w:t>
      </w:r>
    </w:p>
    <w:p w:rsidR="00B04CE8" w:rsidRDefault="00AE1999" w:rsidP="00B026AB">
      <w:pPr>
        <w:pStyle w:val="ListParagraph"/>
        <w:numPr>
          <w:ilvl w:val="0"/>
          <w:numId w:val="1"/>
        </w:numPr>
      </w:pPr>
      <w:r w:rsidRPr="00B04CE8">
        <w:t>Cihazın çalışma frekansı 4kHz-8kHz olacaktır.</w:t>
      </w:r>
    </w:p>
    <w:p w:rsidR="00807667" w:rsidRPr="00B04CE8" w:rsidRDefault="00807667" w:rsidP="00B026AB">
      <w:pPr>
        <w:pStyle w:val="ListParagraph"/>
        <w:numPr>
          <w:ilvl w:val="0"/>
          <w:numId w:val="1"/>
        </w:numPr>
      </w:pPr>
      <w:r w:rsidRPr="00B04CE8">
        <w:t xml:space="preserve">Cihazın net ağırlığı </w:t>
      </w:r>
      <w:r w:rsidR="00BB5FB8">
        <w:t xml:space="preserve">yaklaşık </w:t>
      </w:r>
      <w:r w:rsidRPr="00B04CE8">
        <w:t>65 KG olacaktır.</w:t>
      </w:r>
    </w:p>
    <w:p w:rsidR="00807667" w:rsidRPr="00B04CE8" w:rsidRDefault="00807667" w:rsidP="00CD15C1">
      <w:pPr>
        <w:pStyle w:val="ListParagraph"/>
        <w:numPr>
          <w:ilvl w:val="0"/>
          <w:numId w:val="1"/>
        </w:numPr>
        <w:rPr>
          <w:rFonts w:cstheme="minorHAnsi"/>
        </w:rPr>
      </w:pPr>
      <w:r w:rsidRPr="00B04CE8">
        <w:rPr>
          <w:rFonts w:cstheme="minorHAnsi"/>
        </w:rPr>
        <w:t xml:space="preserve">Cihazın Standart dış ölçüleri </w:t>
      </w:r>
      <w:r w:rsidR="00BB5FB8">
        <w:rPr>
          <w:rFonts w:cstheme="minorHAnsi"/>
        </w:rPr>
        <w:t xml:space="preserve">yaklaşık </w:t>
      </w:r>
      <w:r w:rsidRPr="00B04CE8">
        <w:rPr>
          <w:rFonts w:cstheme="minorHAnsi"/>
          <w:shd w:val="clear" w:color="auto" w:fill="FFFFFF"/>
        </w:rPr>
        <w:t>2230mm (lH) X830mm (W) X730mm (D) olacaktır.</w:t>
      </w:r>
    </w:p>
    <w:p w:rsidR="00807667" w:rsidRPr="00B04CE8" w:rsidRDefault="00807667" w:rsidP="00CD15C1">
      <w:pPr>
        <w:pStyle w:val="ListParagraph"/>
        <w:numPr>
          <w:ilvl w:val="0"/>
          <w:numId w:val="1"/>
        </w:numPr>
        <w:rPr>
          <w:rFonts w:cstheme="minorHAnsi"/>
          <w14:textOutline w14:w="0" w14:cap="flat" w14:cmpd="sng" w14:algn="ctr">
            <w14:noFill/>
            <w14:prstDash w14:val="solid"/>
            <w14:round/>
          </w14:textOutline>
        </w:rPr>
      </w:pPr>
      <w:r w:rsidRPr="00B04CE8">
        <w:rPr>
          <w:rFonts w:cstheme="minorHAnsi"/>
        </w:rPr>
        <w:t xml:space="preserve">Cihazın Standart iç ölçüleri </w:t>
      </w:r>
      <w:r w:rsidR="00BB5FB8">
        <w:rPr>
          <w:rFonts w:cstheme="minorHAnsi"/>
        </w:rPr>
        <w:t xml:space="preserve">yaklaşık </w:t>
      </w:r>
      <w:r w:rsidRPr="00B04CE8">
        <w:t>2000mm (lH) X700mm (W) X605mm (D) olacaktır.</w:t>
      </w:r>
    </w:p>
    <w:p w:rsidR="00807667" w:rsidRDefault="00B04CE8" w:rsidP="00CD15C1">
      <w:pPr>
        <w:pStyle w:val="ListParagraph"/>
        <w:numPr>
          <w:ilvl w:val="0"/>
          <w:numId w:val="1"/>
        </w:numPr>
        <w:rPr>
          <w:rFonts w:cstheme="minorHAnsi"/>
          <w:color w:val="000000" w:themeColor="text1"/>
          <w14:textOutline w14:w="0" w14:cap="flat" w14:cmpd="sng" w14:algn="ctr">
            <w14:noFill/>
            <w14:prstDash w14:val="solid"/>
            <w14:round/>
          </w14:textOutline>
        </w:rPr>
      </w:pPr>
      <w:r w:rsidRPr="00B04CE8">
        <w:rPr>
          <w:rFonts w:cstheme="minorHAnsi"/>
          <w:color w:val="000000" w:themeColor="text1"/>
          <w14:textOutline w14:w="0" w14:cap="flat" w14:cmpd="sng" w14:algn="ctr">
            <w14:noFill/>
            <w14:prstDash w14:val="solid"/>
            <w14:round/>
          </w14:textOutline>
        </w:rPr>
        <w:t xml:space="preserve">Cihaz kolay monte edilebilmesi için </w:t>
      </w:r>
      <w:r w:rsidR="00BB5FB8">
        <w:rPr>
          <w:rFonts w:cstheme="minorHAnsi"/>
          <w:color w:val="000000" w:themeColor="text1"/>
          <w14:textOutline w14:w="0" w14:cap="flat" w14:cmpd="sng" w14:algn="ctr">
            <w14:noFill/>
            <w14:prstDash w14:val="solid"/>
            <w14:round/>
          </w14:textOutline>
        </w:rPr>
        <w:t xml:space="preserve">en fazla </w:t>
      </w:r>
      <w:r w:rsidRPr="00B04CE8">
        <w:rPr>
          <w:rFonts w:cstheme="minorHAnsi"/>
          <w:color w:val="000000" w:themeColor="text1"/>
          <w14:textOutline w14:w="0" w14:cap="flat" w14:cmpd="sng" w14:algn="ctr">
            <w14:noFill/>
            <w14:prstDash w14:val="solid"/>
            <w14:round/>
          </w14:textOutline>
        </w:rPr>
        <w:t xml:space="preserve">2 kablo ve 8 vidadan </w:t>
      </w:r>
      <w:r>
        <w:rPr>
          <w:rFonts w:cstheme="minorHAnsi"/>
          <w:color w:val="000000" w:themeColor="text1"/>
          <w14:textOutline w14:w="0" w14:cap="flat" w14:cmpd="sng" w14:algn="ctr">
            <w14:noFill/>
            <w14:prstDash w14:val="solid"/>
            <w14:round/>
          </w14:textOutline>
        </w:rPr>
        <w:t>oluşacaktır.</w:t>
      </w:r>
    </w:p>
    <w:p w:rsidR="00B04CE8" w:rsidRDefault="00B04CE8" w:rsidP="00CD15C1">
      <w:pPr>
        <w:pStyle w:val="ListParagraph"/>
        <w:numPr>
          <w:ilvl w:val="0"/>
          <w:numId w:val="1"/>
        </w:numPr>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Cihaz çok yoğunluklu yanmaz malzemeden üretilmiş olacaktır.</w:t>
      </w:r>
    </w:p>
    <w:p w:rsidR="007E2D8A" w:rsidRDefault="007E2D8A" w:rsidP="00CD15C1">
      <w:pPr>
        <w:pStyle w:val="ListParagraph"/>
        <w:numPr>
          <w:ilvl w:val="0"/>
          <w:numId w:val="1"/>
        </w:numPr>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 xml:space="preserve">Cihaz EEC/89 336 kriterini ihtiva eden CE Sertifikasyonuna </w:t>
      </w:r>
      <w:r w:rsidR="0085702B">
        <w:rPr>
          <w:rFonts w:cstheme="minorHAnsi"/>
          <w:color w:val="000000" w:themeColor="text1"/>
          <w14:textOutline w14:w="0" w14:cap="flat" w14:cmpd="sng" w14:algn="ctr">
            <w14:noFill/>
            <w14:prstDash w14:val="solid"/>
            <w14:round/>
          </w14:textOutline>
        </w:rPr>
        <w:t>ve ISO9001 sertifikasına</w:t>
      </w:r>
      <w:r>
        <w:rPr>
          <w:rFonts w:cstheme="minorHAnsi"/>
          <w:color w:val="000000" w:themeColor="text1"/>
          <w14:textOutline w14:w="0" w14:cap="flat" w14:cmpd="sng" w14:algn="ctr">
            <w14:noFill/>
            <w14:prstDash w14:val="solid"/>
            <w14:round/>
          </w14:textOutline>
        </w:rPr>
        <w:t>sahip olacaktır.</w:t>
      </w:r>
    </w:p>
    <w:p w:rsidR="003C4D73" w:rsidRDefault="003C4D73" w:rsidP="00CD15C1">
      <w:pPr>
        <w:pStyle w:val="ListParagraph"/>
        <w:numPr>
          <w:ilvl w:val="0"/>
          <w:numId w:val="1"/>
        </w:numPr>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Cihazın 2 yıl garantisi olacaktır.</w:t>
      </w:r>
    </w:p>
    <w:p w:rsidR="003C4D73" w:rsidRPr="00B04CE8" w:rsidRDefault="003C4D73" w:rsidP="00CD15C1">
      <w:pPr>
        <w:pStyle w:val="ListParagraph"/>
        <w:numPr>
          <w:ilvl w:val="0"/>
          <w:numId w:val="1"/>
        </w:numPr>
        <w:rPr>
          <w:rFonts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Üretici firmanın 10 yıl parça garantisi olacaktır.</w:t>
      </w:r>
    </w:p>
    <w:p w:rsidR="00ED7C4B" w:rsidRPr="00807667" w:rsidRDefault="00ED7C4B" w:rsidP="00807667"/>
    <w:p w:rsidR="00ED7C4B" w:rsidRDefault="00ED7C4B" w:rsidP="00ED7C4B"/>
    <w:p w:rsidR="00ED7C4B" w:rsidRPr="00ED7C4B" w:rsidRDefault="00ED7C4B" w:rsidP="00ED7C4B"/>
    <w:sectPr w:rsidR="00ED7C4B" w:rsidRPr="00ED7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362A8"/>
    <w:multiLevelType w:val="hybridMultilevel"/>
    <w:tmpl w:val="404E7B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4B"/>
    <w:rsid w:val="00103360"/>
    <w:rsid w:val="001123F5"/>
    <w:rsid w:val="003C4D73"/>
    <w:rsid w:val="006E6D83"/>
    <w:rsid w:val="007E2D8A"/>
    <w:rsid w:val="00807667"/>
    <w:rsid w:val="0085702B"/>
    <w:rsid w:val="00AE1999"/>
    <w:rsid w:val="00B04CE8"/>
    <w:rsid w:val="00BB5FB8"/>
    <w:rsid w:val="00BF249A"/>
    <w:rsid w:val="00E77389"/>
    <w:rsid w:val="00ED7C4B"/>
    <w:rsid w:val="00F578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9BE2E-F658-4E0C-BC58-BE7FED40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C4B"/>
    <w:pPr>
      <w:ind w:left="720"/>
      <w:contextualSpacing/>
    </w:pPr>
  </w:style>
  <w:style w:type="paragraph" w:styleId="BalloonText">
    <w:name w:val="Balloon Text"/>
    <w:basedOn w:val="Normal"/>
    <w:link w:val="BalloonTextChar"/>
    <w:uiPriority w:val="99"/>
    <w:semiHidden/>
    <w:unhideWhenUsed/>
    <w:rsid w:val="00103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DD612BD5C80AA40AB52063A5D9661C9" ma:contentTypeVersion="10" ma:contentTypeDescription="Yeni belge oluşturun." ma:contentTypeScope="" ma:versionID="7f2644715fb26da4ed96929e4cfa2868">
  <xsd:schema xmlns:xsd="http://www.w3.org/2001/XMLSchema" xmlns:xs="http://www.w3.org/2001/XMLSchema" xmlns:p="http://schemas.microsoft.com/office/2006/metadata/properties" xmlns:ns2="827d1f96-ceab-4176-98af-de5faae471f7" xmlns:ns3="df743142-b86a-4563-899b-757734e56aac" targetNamespace="http://schemas.microsoft.com/office/2006/metadata/properties" ma:root="true" ma:fieldsID="8e8d83015f1410432f8426dcdca6c701" ns2:_="" ns3:_="">
    <xsd:import namespace="827d1f96-ceab-4176-98af-de5faae471f7"/>
    <xsd:import namespace="df743142-b86a-4563-899b-757734e56a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1f96-ceab-4176-98af-de5faae47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743142-b86a-4563-899b-757734e56aac" elementFormDefault="qualified">
    <xsd:import namespace="http://schemas.microsoft.com/office/2006/documentManagement/types"/>
    <xsd:import namespace="http://schemas.microsoft.com/office/infopath/2007/PartnerControls"/>
    <xsd:element name="SharedWithUsers" ma:index="12"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853B8-C612-45D5-BE0F-20AD42CB69FA}"/>
</file>

<file path=customXml/itemProps2.xml><?xml version="1.0" encoding="utf-8"?>
<ds:datastoreItem xmlns:ds="http://schemas.openxmlformats.org/officeDocument/2006/customXml" ds:itemID="{22292391-6703-4FF0-B3AE-DF1A38B0DE31}"/>
</file>

<file path=customXml/itemProps3.xml><?xml version="1.0" encoding="utf-8"?>
<ds:datastoreItem xmlns:ds="http://schemas.openxmlformats.org/officeDocument/2006/customXml" ds:itemID="{236189ED-B92D-48FD-9BAF-FFCDFBA65D01}"/>
</file>

<file path=docProps/app.xml><?xml version="1.0" encoding="utf-8"?>
<Properties xmlns="http://schemas.openxmlformats.org/officeDocument/2006/extended-properties" xmlns:vt="http://schemas.openxmlformats.org/officeDocument/2006/docPropsVTypes">
  <Template>Normal</Template>
  <TotalTime>80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cinar</dc:creator>
  <cp:keywords/>
  <dc:description/>
  <cp:lastModifiedBy>laptopZK</cp:lastModifiedBy>
  <cp:revision>6</cp:revision>
  <cp:lastPrinted>2017-06-20T07:47:00Z</cp:lastPrinted>
  <dcterms:created xsi:type="dcterms:W3CDTF">2016-08-29T19:42:00Z</dcterms:created>
  <dcterms:modified xsi:type="dcterms:W3CDTF">2017-06-20T07:47:00Z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0x010100CDD612BD5C80AA40AB52063A5D9661C9</vt:lpwstr>
  </property>
</Properties>
</file>