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34" w:rsidRPr="00DE71E5" w:rsidRDefault="00990270" w:rsidP="00804A34">
      <w:pPr>
        <w:pStyle w:val="ListParagraph"/>
        <w:autoSpaceDE w:val="0"/>
        <w:autoSpaceDN w:val="0"/>
        <w:adjustRightInd w:val="0"/>
        <w:rPr>
          <w:rFonts w:ascii="Century Gothic" w:hAnsi="Century Gothic" w:cs="Helvetica"/>
          <w:b/>
          <w:lang w:val="tr-TR" w:bidi="ar-SA"/>
        </w:rPr>
      </w:pPr>
      <w:r w:rsidRPr="00990270">
        <w:rPr>
          <w:rFonts w:ascii="Century Gothic" w:hAnsi="Century Gothic" w:cs="Helvetica"/>
          <w:b/>
          <w:lang w:val="tr-TR" w:bidi="ar-SA"/>
        </w:rPr>
        <w:t xml:space="preserve">4 MP Akıllı </w:t>
      </w:r>
      <w:r>
        <w:rPr>
          <w:rFonts w:ascii="Century Gothic" w:hAnsi="Century Gothic" w:cs="Helvetica"/>
          <w:b/>
          <w:lang w:val="tr-TR" w:bidi="ar-SA"/>
        </w:rPr>
        <w:t xml:space="preserve">Box Network </w:t>
      </w:r>
      <w:r w:rsidRPr="00990270">
        <w:rPr>
          <w:rFonts w:ascii="Century Gothic" w:hAnsi="Century Gothic" w:cs="Helvetica"/>
          <w:b/>
          <w:lang w:val="tr-TR" w:bidi="ar-SA"/>
        </w:rPr>
        <w:t>Kamerası</w:t>
      </w:r>
      <w:r>
        <w:rPr>
          <w:rFonts w:ascii="Century Gothic" w:hAnsi="Century Gothic" w:cs="Helvetica"/>
          <w:b/>
          <w:lang w:val="tr-TR" w:bidi="ar-SA"/>
        </w:rPr>
        <w:t xml:space="preserve"> Şartnamesi</w:t>
      </w:r>
      <w:r w:rsidR="004F7CB7" w:rsidRPr="00DE71E5">
        <w:rPr>
          <w:rFonts w:ascii="Century Gothic" w:hAnsi="Century Gothic" w:cs="Helvetica"/>
          <w:b/>
          <w:lang w:val="tr-TR" w:bidi="ar-SA"/>
        </w:rPr>
        <w:t xml:space="preserve">/ </w:t>
      </w:r>
      <w:r w:rsidR="003D1F11">
        <w:rPr>
          <w:b/>
          <w:bCs/>
          <w:color w:val="000000"/>
        </w:rPr>
        <w:t>DS-2CD5085G0-AP</w:t>
      </w:r>
    </w:p>
    <w:p w:rsidR="00804A34" w:rsidRPr="00DE71E5" w:rsidRDefault="00804A34" w:rsidP="00804A34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:rsidR="003776BF" w:rsidRPr="00DE71E5" w:rsidRDefault="003776BF" w:rsidP="003776BF">
      <w:pPr>
        <w:pStyle w:val="ListParagraph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C67261" w:rsidRPr="00A5454B" w:rsidRDefault="00B3212E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A5454B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A5454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proofErr w:type="spellStart"/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>fps'ye</w:t>
      </w:r>
      <w:proofErr w:type="spellEnd"/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kadar kare hızıyla 1/1.8” aşamalı tarama</w:t>
      </w:r>
      <w:r w:rsidR="00A5454B">
        <w:rPr>
          <w:rFonts w:ascii="Century Gothic" w:eastAsia="Arial Unicode MS" w:hAnsi="Century Gothic" w:cs="Arial"/>
          <w:sz w:val="20"/>
          <w:szCs w:val="20"/>
          <w:lang w:val="tr-TR"/>
        </w:rPr>
        <w:t>(</w:t>
      </w:r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>progressive scan</w:t>
      </w:r>
      <w:r w:rsidR="00A5454B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CMOS formatında 8</w:t>
      </w:r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MP Yüksek Çözünü</w:t>
      </w:r>
      <w:r w:rsidR="00A5454B">
        <w:rPr>
          <w:rFonts w:ascii="Century Gothic" w:eastAsia="Arial Unicode MS" w:hAnsi="Century Gothic" w:cs="Arial"/>
          <w:sz w:val="20"/>
          <w:szCs w:val="20"/>
          <w:lang w:val="tr-TR"/>
        </w:rPr>
        <w:t>rlük (</w:t>
      </w:r>
      <w:r w:rsidR="003D1F11" w:rsidRPr="003D1F11">
        <w:rPr>
          <w:rFonts w:ascii="Century Gothic" w:eastAsia="Arial Unicode MS" w:hAnsi="Century Gothic" w:cs="Arial" w:hint="eastAsia"/>
          <w:sz w:val="20"/>
          <w:szCs w:val="20"/>
          <w:lang w:val="tr-TR"/>
        </w:rPr>
        <w:t xml:space="preserve">3840 </w:t>
      </w:r>
      <w:r w:rsidR="003D1F11" w:rsidRPr="003D1F11">
        <w:rPr>
          <w:rFonts w:ascii="Century Gothic" w:eastAsia="Arial Unicode MS" w:hAnsi="Century Gothic" w:cs="Arial" w:hint="eastAsia"/>
          <w:sz w:val="20"/>
          <w:szCs w:val="20"/>
          <w:lang w:val="tr-TR"/>
        </w:rPr>
        <w:t>×</w:t>
      </w:r>
      <w:r w:rsidR="003D1F11" w:rsidRPr="003D1F11">
        <w:rPr>
          <w:rFonts w:ascii="Century Gothic" w:eastAsia="Arial Unicode MS" w:hAnsi="Century Gothic" w:cs="Arial" w:hint="eastAsia"/>
          <w:sz w:val="20"/>
          <w:szCs w:val="20"/>
          <w:lang w:val="tr-TR"/>
        </w:rPr>
        <w:t xml:space="preserve"> 2160</w:t>
      </w:r>
      <w:r w:rsidR="00A5454B">
        <w:rPr>
          <w:rFonts w:ascii="Century Gothic" w:eastAsia="Arial Unicode MS" w:hAnsi="Century Gothic" w:cs="Arial"/>
          <w:sz w:val="20"/>
          <w:szCs w:val="20"/>
          <w:lang w:val="tr-TR"/>
        </w:rPr>
        <w:t>) sağlamalıdır</w:t>
      </w:r>
      <w:r w:rsidR="00C67261" w:rsidRPr="00A5454B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A5454B" w:rsidRDefault="00A5454B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</w:t>
      </w:r>
      <w:r w:rsidRPr="00A5454B">
        <w:rPr>
          <w:rFonts w:ascii="Century Gothic" w:eastAsia="Arial Unicode MS" w:hAnsi="Century Gothic" w:cs="Arial"/>
          <w:sz w:val="20"/>
          <w:szCs w:val="20"/>
          <w:lang w:val="tr-TR"/>
        </w:rPr>
        <w:t>Renkli görüntü için</w:t>
      </w:r>
      <w:r w:rsid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minimum aydınlatma değeri 0.007</w:t>
      </w:r>
      <w:r w:rsidRPr="00A5454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lüks@f/1,2, Siyah Beyaz görüntü için ise </w:t>
      </w:r>
      <w:r w:rsidR="003D1F11"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0.0007 </w:t>
      </w:r>
      <w:proofErr w:type="spellStart"/>
      <w:r w:rsidRPr="00A5454B">
        <w:rPr>
          <w:rFonts w:ascii="Century Gothic" w:eastAsia="Arial Unicode MS" w:hAnsi="Century Gothic" w:cs="Arial"/>
          <w:sz w:val="20"/>
          <w:szCs w:val="20"/>
          <w:lang w:val="tr-TR"/>
        </w:rPr>
        <w:t>lüks@f</w:t>
      </w:r>
      <w:proofErr w:type="spellEnd"/>
      <w:r w:rsidRPr="00A5454B">
        <w:rPr>
          <w:rFonts w:ascii="Century Gothic" w:eastAsia="Arial Unicode MS" w:hAnsi="Century Gothic" w:cs="Arial"/>
          <w:sz w:val="20"/>
          <w:szCs w:val="20"/>
          <w:lang w:val="tr-TR"/>
        </w:rPr>
        <w:t>/1,2 olmalıdır.</w:t>
      </w:r>
    </w:p>
    <w:p w:rsidR="00C67261" w:rsidRPr="00C67261" w:rsidRDefault="00BA755E" w:rsidP="00BA755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</w:t>
      </w:r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oto </w:t>
      </w:r>
      <w:proofErr w:type="spellStart"/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>back</w:t>
      </w:r>
      <w:proofErr w:type="spellEnd"/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>focus</w:t>
      </w:r>
      <w:proofErr w:type="spellEnd"/>
      <w:r>
        <w:rPr>
          <w:rFonts w:ascii="Century Gothic" w:eastAsia="Arial Unicode MS" w:hAnsi="Century Gothic" w:cs="Arial"/>
          <w:sz w:val="20"/>
          <w:szCs w:val="20"/>
          <w:lang w:val="tr-TR"/>
        </w:rPr>
        <w:t>(ABF)</w:t>
      </w:r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P-iris hassas diyafram kont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rolü özelliğine sahip olmalıdır</w:t>
      </w:r>
      <w:r w:rsidR="00C67261" w:rsidRPr="00C67261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C67261" w:rsidRDefault="00834047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gerçek gündüz/gece (real day/night) özelliğine </w:t>
      </w:r>
      <w:r w:rsidR="003D1F11">
        <w:rPr>
          <w:rFonts w:ascii="Century Gothic" w:eastAsia="Arial Unicode MS" w:hAnsi="Century Gothic" w:cs="Arial"/>
          <w:sz w:val="20"/>
          <w:szCs w:val="20"/>
          <w:lang w:val="tr-TR"/>
        </w:rPr>
        <w:t>sahip olacaktır(IR Cut Filter)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C67261" w:rsidRDefault="00834047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kameranın shutter hızı 1s ile 1/10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,000 s arasında ayarlanabilir olmalıdır.</w:t>
      </w:r>
    </w:p>
    <w:p w:rsidR="00C67261" w:rsidRPr="00C67261" w:rsidRDefault="00834047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</w:t>
      </w:r>
      <w:r w:rsidR="003D1F11">
        <w:rPr>
          <w:rFonts w:ascii="Century Gothic" w:eastAsia="Arial Unicode MS" w:hAnsi="Century Gothic" w:cs="Arial"/>
          <w:sz w:val="20"/>
          <w:szCs w:val="20"/>
          <w:lang w:val="tr-TR"/>
        </w:rPr>
        <w:t>edilecek kamera en az 12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0dB gerçek WDR desteğine sahip olmalıdır.</w:t>
      </w:r>
    </w:p>
    <w:p w:rsidR="00C67261" w:rsidRPr="00C67261" w:rsidRDefault="00834047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en az </w:t>
      </w:r>
      <w:r w:rsidR="003D1F11">
        <w:rPr>
          <w:rFonts w:ascii="Century Gothic" w:eastAsia="Arial Unicode MS" w:hAnsi="Century Gothic" w:cs="Arial"/>
          <w:sz w:val="20"/>
          <w:szCs w:val="20"/>
          <w:lang w:val="tr-TR"/>
        </w:rPr>
        <w:t>3840×</w:t>
      </w:r>
      <w:r w:rsidR="003D1F11" w:rsidRPr="003D1F11">
        <w:rPr>
          <w:rFonts w:ascii="Century Gothic" w:eastAsia="Arial Unicode MS" w:hAnsi="Century Gothic" w:cs="Arial"/>
          <w:sz w:val="20"/>
          <w:szCs w:val="20"/>
          <w:lang w:val="tr-TR"/>
        </w:rPr>
        <w:t>2160</w:t>
      </w:r>
      <w:r w:rsid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çözünürlüğünde, 30 fps görüntü verebilmelidir.</w:t>
      </w:r>
    </w:p>
    <w:p w:rsidR="00C67261" w:rsidRPr="00C67261" w:rsidRDefault="008C7460" w:rsidP="008C74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 parametreleri parlaklık, </w:t>
      </w:r>
      <w:proofErr w:type="gramStart"/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kontrast</w:t>
      </w:r>
      <w:proofErr w:type="gramEnd"/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doygunluk ve keskinliğe göre ayarlanabilir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olmalıdır</w:t>
      </w: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H.265+, H.265, H264+, H264, MJPEG video sıkıştırma standartlarını destekleyecektir.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ONVIF (Profile S, Profile G) desteği olmalı, aynı zamanda ISAPI ve SDK üzerinden farklı sistemler ile de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entergrasyona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gram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imkan</w:t>
      </w:r>
      <w:proofErr w:type="gram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tanımalıdır.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farklı kaynaklardan farklı çözünürlüklerde izlenebilmesi için 5 ön tanımlı, 5 de kullanıcı tanımlı olmak üzere en az 10 akış desteği bulunmalıdır. 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kamera, düşük ışık koşullarında görüntüdeki gürültüyü asgari seviyeye indiren 3D DNR teknolojisine sahip olmalıdır.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HLC (Yüksek Işık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Kompanzizasyonu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ve BLC (Arka Işık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Kompanzizasyonu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) özellikleri olmalıdır.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sarsıntı durumunda daha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salıklı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görüntü elde edebilmek için elektronik görüntü sabitleme (EIS) özelliği olmalıdır.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sisli havalarda daha iyi görüntü vermeye olanak sağlayan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Defog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özelliği olmalıdır.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akıllı video analizi yeteneklerine sahip olmalıdır. En az sınır ihlali, alan ihlali, alana giriş, alandan çıkış, bırakılan nesne, alınan nesne, nesne sayma ve yüz algılama gibi 8 farklı analiz yeteneğine sahip olmalıdır. İlgili analizler ile tanımlanan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ihlalller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algılandığında kamera, merkez yazılıma bildirim mesajı gönderecek ve operatörü uyaracaktır. 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olası sabotaj durumlarını tespit edebilmek için sahne değişim tespiti ve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fokus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bozukluğu algılama özellikleri bulunmalıdır. 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ROI (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Region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of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Interest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) özelliğine sahip olmalı ve her akış için 4 ayrı önceden tanımlı alanı desteklemelidir.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unicast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multicast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protokollerini desteklemelidir. Unicast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modunda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aynı anda 20 farklı görüntü isteğine cevap verebilmelidir.</w:t>
      </w:r>
    </w:p>
    <w:p w:rsidR="003D1F11" w:rsidRPr="003D1F11" w:rsidRDefault="003D1F11" w:rsidP="00767B4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</w:t>
      </w:r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TCP/IP, ICMP, HTTP, HTTPS, FTP, SFTP, DHCP, DNS, DDNS, RTP, RTSP, RTCP, </w:t>
      </w:r>
      <w:proofErr w:type="spellStart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>PPPoE</w:t>
      </w:r>
      <w:proofErr w:type="spellEnd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NTP, </w:t>
      </w:r>
      <w:proofErr w:type="spellStart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>UPnP</w:t>
      </w:r>
      <w:proofErr w:type="spellEnd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SMTP, SNMP, IGMP, 802.1X, </w:t>
      </w:r>
      <w:proofErr w:type="spellStart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>QoS</w:t>
      </w:r>
      <w:proofErr w:type="spellEnd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IPv6, UDP, </w:t>
      </w:r>
      <w:proofErr w:type="spellStart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>Bonjour</w:t>
      </w:r>
      <w:proofErr w:type="spellEnd"/>
      <w:r w:rsidR="00767B48" w:rsidRPr="00767B48">
        <w:rPr>
          <w:rFonts w:ascii="Century Gothic" w:eastAsia="Arial Unicode MS" w:hAnsi="Century Gothic" w:cs="Arial"/>
          <w:sz w:val="20"/>
          <w:szCs w:val="20"/>
          <w:lang w:val="tr-TR"/>
        </w:rPr>
        <w:t>, SSL/TLS</w:t>
      </w: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network protokollerini desteklemelidir. 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kameranın NAS, SAN veya File Server depolama sistemlerine kayıt desteği bulunmalıdır.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256GB’a kadar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micro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hafıza kartı desteği olmalı ve ağ bağlantısının kesilmesi durumunda üzerindeki SD karta video kaydı yapabilmelidir. Bağlantının yeniden sağlanması durumunda kameralar, üzerindeki SD kartta bulunan görüntüleri merkezi sunucuya aktarabilmelidir. 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en az 2’şer adet alarm giriş ve çıkış noktasına sahip olmalıdır.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Power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over</w:t>
      </w:r>
      <w:proofErr w:type="spellEnd"/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Ethernet (PoE) desteği olmalıdır. </w:t>
      </w:r>
    </w:p>
    <w:p w:rsidR="003D1F11" w:rsidRPr="003D1F11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lastRenderedPageBreak/>
        <w:t>Teklif edilecek kamera -30 C ile +60 C sıcaklık aralığında ve maksimum 95% bağıl nem altında çalışabilmelidir.</w:t>
      </w:r>
    </w:p>
    <w:p w:rsidR="00D155AF" w:rsidRPr="00100AE4" w:rsidRDefault="003D1F11" w:rsidP="003D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D1F11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UL ve CE uyumlulukları ve onayları mevcut olmalıdır.</w:t>
      </w:r>
      <w:bookmarkStart w:id="0" w:name="_GoBack"/>
      <w:bookmarkEnd w:id="0"/>
    </w:p>
    <w:sectPr w:rsidR="00D155AF" w:rsidRPr="0010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82BE2D92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06"/>
    <w:rsid w:val="000219FA"/>
    <w:rsid w:val="00022D2D"/>
    <w:rsid w:val="00055634"/>
    <w:rsid w:val="000E031C"/>
    <w:rsid w:val="000E50EA"/>
    <w:rsid w:val="00100AE4"/>
    <w:rsid w:val="00120D8F"/>
    <w:rsid w:val="0018487B"/>
    <w:rsid w:val="001C16EF"/>
    <w:rsid w:val="001D40E8"/>
    <w:rsid w:val="001E2266"/>
    <w:rsid w:val="002362B2"/>
    <w:rsid w:val="002362DA"/>
    <w:rsid w:val="00243606"/>
    <w:rsid w:val="00256987"/>
    <w:rsid w:val="003776BF"/>
    <w:rsid w:val="003C5FF4"/>
    <w:rsid w:val="003D1F11"/>
    <w:rsid w:val="00426272"/>
    <w:rsid w:val="0048067A"/>
    <w:rsid w:val="00496FCB"/>
    <w:rsid w:val="004F53B3"/>
    <w:rsid w:val="004F7CB7"/>
    <w:rsid w:val="005F145C"/>
    <w:rsid w:val="00603001"/>
    <w:rsid w:val="0066795C"/>
    <w:rsid w:val="00681E80"/>
    <w:rsid w:val="00685F67"/>
    <w:rsid w:val="0069365D"/>
    <w:rsid w:val="006B2D04"/>
    <w:rsid w:val="007218AD"/>
    <w:rsid w:val="00743266"/>
    <w:rsid w:val="00767B48"/>
    <w:rsid w:val="007D3BEA"/>
    <w:rsid w:val="00804A34"/>
    <w:rsid w:val="00834047"/>
    <w:rsid w:val="00850939"/>
    <w:rsid w:val="008C7460"/>
    <w:rsid w:val="00913ADE"/>
    <w:rsid w:val="009559B5"/>
    <w:rsid w:val="00990270"/>
    <w:rsid w:val="009915DC"/>
    <w:rsid w:val="00A22817"/>
    <w:rsid w:val="00A5454B"/>
    <w:rsid w:val="00AC659B"/>
    <w:rsid w:val="00B05614"/>
    <w:rsid w:val="00B3212E"/>
    <w:rsid w:val="00B40D0D"/>
    <w:rsid w:val="00B90403"/>
    <w:rsid w:val="00BA755E"/>
    <w:rsid w:val="00BF5061"/>
    <w:rsid w:val="00C67261"/>
    <w:rsid w:val="00C723D7"/>
    <w:rsid w:val="00CA2CC7"/>
    <w:rsid w:val="00CB227F"/>
    <w:rsid w:val="00CD228F"/>
    <w:rsid w:val="00D155AF"/>
    <w:rsid w:val="00D44944"/>
    <w:rsid w:val="00D65C23"/>
    <w:rsid w:val="00D8272C"/>
    <w:rsid w:val="00DC3DE7"/>
    <w:rsid w:val="00DE28D8"/>
    <w:rsid w:val="00DE71E5"/>
    <w:rsid w:val="00E50FC7"/>
    <w:rsid w:val="00EB63E6"/>
    <w:rsid w:val="00EC348C"/>
    <w:rsid w:val="00F21F03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8946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D265-1758-4DA5-A4F3-DF2254EB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Adilcan.Abdurrahim</cp:lastModifiedBy>
  <cp:revision>27</cp:revision>
  <dcterms:created xsi:type="dcterms:W3CDTF">2017-06-21T06:47:00Z</dcterms:created>
  <dcterms:modified xsi:type="dcterms:W3CDTF">2020-08-19T10:22:00Z</dcterms:modified>
</cp:coreProperties>
</file>