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91D6" w14:textId="0572C472" w:rsidR="00804A34" w:rsidRPr="000E736E" w:rsidRDefault="008D572F" w:rsidP="00C7472F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32"/>
          <w:lang w:val="tr-TR" w:bidi="ar-SA"/>
        </w:rPr>
      </w:pPr>
      <w:r>
        <w:rPr>
          <w:rFonts w:ascii="Century Gothic" w:hAnsi="Century Gothic" w:cs="Helvetica"/>
          <w:b/>
          <w:sz w:val="32"/>
          <w:lang w:val="tr-TR" w:bidi="ar-SA"/>
        </w:rPr>
        <w:t>5MP BULLET KAMERA TEKNİK ŞARTNAMESİ</w:t>
      </w:r>
    </w:p>
    <w:p w14:paraId="11D67239" w14:textId="77777777" w:rsidR="003776BF" w:rsidRPr="000E736E" w:rsidRDefault="003776BF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AE8A003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dış ortamda kullanıma uygun, kompakt yapıda (lens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, muhafaza ve IR ışık kaynağı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bütünleşik) IP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olacaktır. </w:t>
      </w:r>
    </w:p>
    <w:p w14:paraId="794F92D7" w14:textId="77777777" w:rsidR="003776BF" w:rsidRPr="00DE71E5" w:rsidRDefault="003776BF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CC136C4" w14:textId="69EBD5B2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</w:t>
      </w:r>
      <w:r w:rsidR="007218A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en az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0E736E">
        <w:rPr>
          <w:rFonts w:ascii="Century Gothic" w:eastAsia="Arial Unicode MS" w:hAnsi="Century Gothic" w:cs="Arial"/>
          <w:sz w:val="20"/>
          <w:szCs w:val="20"/>
          <w:lang w:val="tr-TR"/>
        </w:rPr>
        <w:t>½.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7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”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progressive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scan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CMOS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sensöre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sahip olmalıdır.</w:t>
      </w:r>
    </w:p>
    <w:p w14:paraId="1B5EF65D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51E1CB0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gerçek gündüz/gece (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real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day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/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night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özelliğine sahip olacaktır. (IR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Cut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Filter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)</w:t>
      </w:r>
    </w:p>
    <w:p w14:paraId="0F3F49AF" w14:textId="77777777" w:rsidR="00804A34" w:rsidRPr="00DE71E5" w:rsidRDefault="00804A34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9FA6577" w14:textId="6BBD123A" w:rsidR="00804A34" w:rsidRDefault="00EA21B9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CE5870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05BD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9F5217">
        <w:rPr>
          <w:rFonts w:ascii="Century Gothic" w:eastAsia="Arial Unicode MS" w:hAnsi="Century Gothic" w:cs="Arial"/>
          <w:sz w:val="20"/>
          <w:szCs w:val="20"/>
          <w:lang w:val="tr-TR"/>
        </w:rPr>
        <w:t>4mm (veya 2.8mm veya 6mm),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F1.</w:t>
      </w:r>
      <w:r w:rsidR="001076C7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motorize </w:t>
      </w:r>
      <w:proofErr w:type="spellStart"/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zoom</w:t>
      </w:r>
      <w:proofErr w:type="spellEnd"/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lense sahip olmalıdır.</w:t>
      </w:r>
    </w:p>
    <w:p w14:paraId="23CDFBCB" w14:textId="77777777" w:rsidR="00804A34" w:rsidRPr="00305BD4" w:rsidRDefault="00804A34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0415052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en az 1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dB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gerçek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WDR desteğine sahip olmalıdır.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54B32EC2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915A190" w14:textId="4EF66750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H.265+, H.265, H264+, H264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MJPEG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gibi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ideo sıkıştırma standartlarını destekleyecektir.</w:t>
      </w:r>
    </w:p>
    <w:p w14:paraId="4DE41064" w14:textId="77777777" w:rsidR="007D1138" w:rsidRPr="007D1138" w:rsidRDefault="007D1138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155A891" w14:textId="6FF4E7EB" w:rsidR="007D1138" w:rsidRPr="00DE71E5" w:rsidRDefault="007F404A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perdeleme hız (</w:t>
      </w:r>
      <w:proofErr w:type="spellStart"/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>Shutter</w:t>
      </w:r>
      <w:proofErr w:type="spellEnd"/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>Speed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</w:t>
      </w:r>
      <w:r w:rsidR="007D1138">
        <w:rPr>
          <w:rFonts w:ascii="Century Gothic" w:eastAsia="Arial Unicode MS" w:hAnsi="Century Gothic" w:cs="Arial"/>
          <w:sz w:val="20"/>
          <w:szCs w:val="20"/>
          <w:lang w:val="tr-TR"/>
        </w:rPr>
        <w:t>değeri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en az</w:t>
      </w:r>
      <w:r w:rsid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1/3 s </w:t>
      </w:r>
      <w:proofErr w:type="spellStart"/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>to</w:t>
      </w:r>
      <w:proofErr w:type="spellEnd"/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1/100,000 s</w:t>
      </w:r>
      <w:r w:rsid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14:paraId="0E308D28" w14:textId="77777777" w:rsidR="00804A34" w:rsidRPr="008B7BFE" w:rsidRDefault="00804A34" w:rsidP="008B7BFE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7A40022" w14:textId="44343080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</w:t>
      </w:r>
      <w:r w:rsidR="001076C7">
        <w:rPr>
          <w:rFonts w:ascii="Century Gothic" w:eastAsia="Arial Unicode MS" w:hAnsi="Century Gothic" w:cs="Arial"/>
          <w:sz w:val="20"/>
          <w:szCs w:val="20"/>
          <w:lang w:val="tr-TR"/>
        </w:rPr>
        <w:t>ISAPI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ONVIF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(Profile S, Profile G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, Profile T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)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açık haberleşme protokollerine uygun </w:t>
      </w:r>
      <w:r w:rsidR="00DE71E5">
        <w:rPr>
          <w:rFonts w:ascii="Century Gothic" w:eastAsia="Arial Unicode MS" w:hAnsi="Century Gothic" w:cs="Arial"/>
          <w:sz w:val="20"/>
          <w:szCs w:val="20"/>
          <w:lang w:val="tr-TR"/>
        </w:rPr>
        <w:t>tasarlanmış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 </w:t>
      </w:r>
    </w:p>
    <w:p w14:paraId="1A849CB9" w14:textId="77777777" w:rsidR="007F404A" w:rsidRPr="007F404A" w:rsidRDefault="007F404A" w:rsidP="007F404A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13572DF" w14:textId="62AEF98E" w:rsidR="007F404A" w:rsidRPr="00DE71E5" w:rsidRDefault="007F404A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apixel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kamera, en az 2592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x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1944 çözünürlüğünü desteklemelidir.</w:t>
      </w:r>
    </w:p>
    <w:p w14:paraId="69A618ED" w14:textId="77777777" w:rsidR="00804A34" w:rsidRPr="00E06CE4" w:rsidRDefault="00804A34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417309D" w14:textId="0D688E94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apixel</w:t>
      </w:r>
      <w:proofErr w:type="spellEnd"/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, 2592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x 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1944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çözünürlüğünde</w:t>
      </w:r>
      <w:r w:rsidR="00CA21C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D976AB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fps görüntü verebilmeli ve video standardı PAL olmalıdır. </w:t>
      </w:r>
    </w:p>
    <w:p w14:paraId="28B0BBD2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F223764" w14:textId="3E296C00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proofErr w:type="spellStart"/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Fourth</w:t>
      </w:r>
      <w:proofErr w:type="spellEnd"/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dörtlü)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stream</w:t>
      </w:r>
      <w:proofErr w:type="spellEnd"/>
      <w:r w:rsid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(akış)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desteği bulunmalıdır.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7EB3B178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EAC46FF" w14:textId="4629C7A5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ın ışık hassasiyeti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>0.00</w:t>
      </w:r>
      <w:r w:rsidR="009F5217">
        <w:rPr>
          <w:rFonts w:ascii="Century Gothic" w:eastAsia="Arial Unicode MS" w:hAnsi="Century Gothic" w:cs="Arial"/>
          <w:sz w:val="20"/>
          <w:szCs w:val="20"/>
          <w:lang w:val="tr-TR"/>
        </w:rPr>
        <w:t>3</w:t>
      </w:r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>Lux</w:t>
      </w:r>
      <w:proofErr w:type="spellEnd"/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@ (F1.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AGC 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Açıkken)</w:t>
      </w:r>
      <w:r w:rsidR="000E19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14:paraId="422C8EF6" w14:textId="77777777" w:rsidR="009D3B06" w:rsidRPr="009D3B06" w:rsidRDefault="009D3B06" w:rsidP="009D3B06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275438A" w14:textId="697748EB" w:rsidR="009D3B06" w:rsidRPr="00DE71E5" w:rsidRDefault="009D3B06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Darkfig</w:t>
      </w:r>
      <w:r w:rsidR="009141C8">
        <w:rPr>
          <w:rFonts w:ascii="Century Gothic" w:eastAsia="Arial Unicode MS" w:hAnsi="Century Gothic" w:cs="Arial"/>
          <w:sz w:val="20"/>
          <w:szCs w:val="20"/>
          <w:lang w:val="tr-TR"/>
        </w:rPr>
        <w:t>ht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desteği bulunmalıdır.</w:t>
      </w:r>
    </w:p>
    <w:p w14:paraId="27ACEC9C" w14:textId="77777777" w:rsidR="005F145C" w:rsidRPr="00DE71E5" w:rsidRDefault="005F145C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FFDF098" w14:textId="77777777" w:rsidR="005F145C" w:rsidRPr="00DE71E5" w:rsidRDefault="005F145C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kamera, düşük ışık koşullarında görüntüdeki gürültüyü asgari seviyeye indiren 3D DNR teknolojisine sahip olmalıdır.</w:t>
      </w:r>
    </w:p>
    <w:p w14:paraId="3C03BB7B" w14:textId="77777777" w:rsidR="00C723D7" w:rsidRPr="00DE71E5" w:rsidRDefault="00C723D7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63C235D" w14:textId="77777777" w:rsidR="00023E55" w:rsidRDefault="00C723D7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BLC (Arka Işık </w:t>
      </w:r>
      <w:r w:rsidR="00A82B0D">
        <w:rPr>
          <w:rFonts w:ascii="Century Gothic" w:eastAsia="Arial Unicode MS" w:hAnsi="Century Gothic" w:cs="Arial"/>
          <w:sz w:val="20"/>
          <w:szCs w:val="20"/>
          <w:lang w:val="tr-TR"/>
        </w:rPr>
        <w:t>Dengeleme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</w:t>
      </w:r>
      <w:r w:rsidR="00111BB6">
        <w:rPr>
          <w:rFonts w:ascii="Century Gothic" w:eastAsia="Arial Unicode MS" w:hAnsi="Century Gothic" w:cs="Arial"/>
          <w:sz w:val="20"/>
          <w:szCs w:val="20"/>
          <w:lang w:val="tr-TR"/>
        </w:rPr>
        <w:t>fonksiyonunu desteklemelidir.</w:t>
      </w:r>
    </w:p>
    <w:p w14:paraId="7C25A423" w14:textId="77777777" w:rsidR="00254871" w:rsidRPr="00254871" w:rsidRDefault="00254871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B16CE92" w14:textId="203558C2" w:rsidR="00111BB6" w:rsidRDefault="00111BB6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;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görüntü içinde parlak noktaları maskeleyerek kameranın ışıktan daha az etkilenmesine,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ışık kaynağının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gramStart"/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çevresindeki</w:t>
      </w:r>
      <w:proofErr w:type="gramEnd"/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detayların daha net görüntülenmesini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sağl</w:t>
      </w:r>
      <w:r w:rsidR="002A125E">
        <w:rPr>
          <w:rFonts w:ascii="Century Gothic" w:eastAsia="Arial Unicode MS" w:hAnsi="Century Gothic" w:cs="Arial"/>
          <w:sz w:val="20"/>
          <w:szCs w:val="20"/>
          <w:lang w:val="tr-TR"/>
        </w:rPr>
        <w:t>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yabilecek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H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LC (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High </w:t>
      </w:r>
      <w:proofErr w:type="spellStart"/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Light</w:t>
      </w:r>
      <w:proofErr w:type="spellEnd"/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Compensation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– Yüksek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Işık </w:t>
      </w:r>
      <w:r w:rsidR="00A82B0D">
        <w:rPr>
          <w:rFonts w:ascii="Century Gothic" w:eastAsia="Arial Unicode MS" w:hAnsi="Century Gothic" w:cs="Arial"/>
          <w:sz w:val="20"/>
          <w:szCs w:val="20"/>
          <w:lang w:val="tr-TR"/>
        </w:rPr>
        <w:t>Dengeleme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fonksiyonunu desteklemelidir. </w:t>
      </w:r>
    </w:p>
    <w:p w14:paraId="01F17A3F" w14:textId="77777777" w:rsidR="009141C8" w:rsidRPr="009141C8" w:rsidRDefault="009141C8" w:rsidP="009141C8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99AC7D8" w14:textId="10D9CC38" w:rsidR="009141C8" w:rsidRPr="00111BB6" w:rsidRDefault="009141C8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Defog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EIS gibi görüntü fonksiyonlarını desteklemelidir.</w:t>
      </w:r>
    </w:p>
    <w:p w14:paraId="44FF9A9E" w14:textId="77777777" w:rsidR="00023E55" w:rsidRPr="00111BB6" w:rsidRDefault="00023E55" w:rsidP="00C7472F">
      <w:p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CDB889A" w14:textId="1073CC22" w:rsidR="00804A34" w:rsidRPr="00023E5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023E5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IR </w:t>
      </w:r>
      <w:proofErr w:type="spellStart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Led’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l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ere</w:t>
      </w:r>
      <w:proofErr w:type="spellEnd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sahip olmalıdır. IR </w:t>
      </w:r>
      <w:proofErr w:type="spellStart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Led</w:t>
      </w:r>
      <w:proofErr w:type="spellEnd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görüş mesafesi en az </w:t>
      </w:r>
      <w:r w:rsidR="008D2C6F">
        <w:rPr>
          <w:rFonts w:ascii="Century Gothic" w:eastAsia="Arial Unicode MS" w:hAnsi="Century Gothic" w:cs="Arial"/>
          <w:sz w:val="20"/>
          <w:szCs w:val="20"/>
          <w:lang w:val="tr-TR"/>
        </w:rPr>
        <w:t>6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m olmalıdır.</w:t>
      </w:r>
      <w:r w:rsidR="009915DC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2D143052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A8E925A" w14:textId="501D1799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m </w:t>
      </w:r>
      <w:proofErr w:type="spellStart"/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akıllı video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analiz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yeteneklerine sahip olmalıdır.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İlgili analizler ile 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tanımlanan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ihlalller</w:t>
      </w:r>
      <w:proofErr w:type="spellEnd"/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algılandığında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merkez yazılıma bildir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im mesajı gönderecek ve operatörü uyaracaktır.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Bu kapsamda </w:t>
      </w:r>
      <w:r w:rsidR="001F649C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</w:p>
    <w:p w14:paraId="4A917B5C" w14:textId="77777777" w:rsidR="003776BF" w:rsidRPr="00DE71E5" w:rsidRDefault="003776BF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A364B38" w14:textId="037F9252" w:rsidR="00913ADE" w:rsidRPr="00DE71E5" w:rsidRDefault="00913ADE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Alan İhlali (</w:t>
      </w:r>
      <w:proofErr w:type="spellStart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Intrusion</w:t>
      </w:r>
      <w:proofErr w:type="spellEnd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proofErr w:type="spellStart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Detection</w:t>
      </w:r>
      <w:proofErr w:type="spellEnd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)</w:t>
      </w:r>
      <w:r w:rsidR="00496FCB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:</w:t>
      </w:r>
      <w:r w:rsidR="005C276D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Operatör tarafından sanal bir alan belirlenmesi ve bu alanın ihlali durumunda kameranın alarm üretmesi</w:t>
      </w:r>
      <w:r w:rsidR="00D8272C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yeteneğidir.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4 alana kadar desteklenmelidir.</w:t>
      </w:r>
    </w:p>
    <w:p w14:paraId="1FF0722C" w14:textId="77777777" w:rsidR="007218AD" w:rsidRPr="00DE71E5" w:rsidRDefault="007218A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Sınır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İh</w:t>
      </w:r>
      <w:r w:rsidR="00457BE2">
        <w:rPr>
          <w:rFonts w:ascii="Century Gothic" w:eastAsia="Arial Unicode MS" w:hAnsi="Century Gothic" w:cs="Arial"/>
          <w:b/>
          <w:sz w:val="20"/>
          <w:szCs w:val="20"/>
          <w:lang w:val="tr-TR"/>
        </w:rPr>
        <w:t>l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ali: </w:t>
      </w:r>
      <w:r w:rsidR="00023E55" w:rsidRPr="002A125E">
        <w:rPr>
          <w:rFonts w:ascii="Century Gothic" w:eastAsia="Arial Unicode MS" w:hAnsi="Century Gothic" w:cs="Arial"/>
          <w:sz w:val="20"/>
          <w:szCs w:val="20"/>
          <w:lang w:val="tr-TR"/>
        </w:rPr>
        <w:t>Belirlenen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sanal bir çizgi ih</w:t>
      </w:r>
      <w:r w:rsidR="0045119D">
        <w:rPr>
          <w:rFonts w:ascii="Century Gothic" w:eastAsia="Arial Unicode MS" w:hAnsi="Century Gothic" w:cs="Arial"/>
          <w:sz w:val="20"/>
          <w:szCs w:val="20"/>
          <w:lang w:val="tr-TR"/>
        </w:rPr>
        <w:t>l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ali durumunda alarm üretilmesi yeteneğidir.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4 sanal çizgiye kadar desteklenmelidir. </w:t>
      </w:r>
    </w:p>
    <w:p w14:paraId="6658B8C1" w14:textId="77777777" w:rsidR="009915DC" w:rsidRPr="00DE71E5" w:rsidRDefault="009915DC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Sabotaj: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bakış açısının değiştirilmesi ve/veya lensinin herhangi bir şekilde kapatılması durumunda</w:t>
      </w:r>
      <w:r w:rsidR="00120D8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alarm üretmesi yeteneğidir.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74B4BBD9" w14:textId="77777777" w:rsidR="001D40E8" w:rsidRPr="00DE71E5" w:rsidRDefault="001D40E8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Bırakılan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Nesne: Operatör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tarafından belirlenen alan içerisinde, bırakılan nesnelerin alarm olarak bildirilmesi yeteneğidir.</w:t>
      </w:r>
    </w:p>
    <w:p w14:paraId="549757B6" w14:textId="77777777" w:rsidR="00913ADE" w:rsidRPr="000F127E" w:rsidRDefault="001D40E8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Alınan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Nesne: Operatör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tarafından belirlenen alan içerisinde, alınan nesnelerin alarm olarak bildirilmesi yeteneğidir.</w:t>
      </w:r>
    </w:p>
    <w:p w14:paraId="4D0CBFE7" w14:textId="651468A4" w:rsidR="000F127E" w:rsidRPr="00254871" w:rsidRDefault="000F127E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Yüz </w:t>
      </w:r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>Yakalama (</w:t>
      </w:r>
      <w:proofErr w:type="spellStart"/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>Face</w:t>
      </w:r>
      <w:proofErr w:type="spellEnd"/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proofErr w:type="spellStart"/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>Capture</w:t>
      </w:r>
      <w:proofErr w:type="spellEnd"/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>)</w:t>
      </w: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: </w:t>
      </w:r>
      <w:r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yüz </w:t>
      </w:r>
      <w:r w:rsidR="00264784">
        <w:rPr>
          <w:rFonts w:ascii="Century Gothic" w:eastAsia="Arial Unicode MS" w:hAnsi="Century Gothic" w:cs="Arial"/>
          <w:sz w:val="20"/>
          <w:szCs w:val="20"/>
          <w:lang w:val="tr-TR"/>
        </w:rPr>
        <w:t>yakalama</w:t>
      </w:r>
      <w:r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alarm üretebilmelidir.</w:t>
      </w:r>
    </w:p>
    <w:p w14:paraId="7D2AD223" w14:textId="456AFFA8" w:rsidR="00254871" w:rsidRPr="005C276D" w:rsidRDefault="00254871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Sahne değişimi: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Kameranın açısı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odak uzaklığını değiştirme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kamera merceklerinin giysi veya sprey boya ile kapatılması gibi manuel değişikliklerle alarm sinyali gönderir.</w:t>
      </w:r>
    </w:p>
    <w:p w14:paraId="34DE9890" w14:textId="69D57E69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Bölgeye Giriş Algılama</w:t>
      </w:r>
    </w:p>
    <w:p w14:paraId="0E8C55E8" w14:textId="416F672A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Bölgeden Çıkış Algılama</w:t>
      </w:r>
    </w:p>
    <w:p w14:paraId="1183AE51" w14:textId="7D7660E0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Ses istisna Algılama</w:t>
      </w:r>
    </w:p>
    <w:p w14:paraId="66136504" w14:textId="215D7A60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Video Kalitesi Teşhisi</w:t>
      </w:r>
    </w:p>
    <w:p w14:paraId="1A2C7E15" w14:textId="165B742E" w:rsidR="002520A0" w:rsidRPr="00DE71E5" w:rsidRDefault="002520A0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Hareket Algılama</w:t>
      </w:r>
    </w:p>
    <w:p w14:paraId="6ECC8505" w14:textId="77777777" w:rsidR="00CD228F" w:rsidRPr="00023E55" w:rsidRDefault="00CD228F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717F7D8" w14:textId="77118330" w:rsidR="00CD228F" w:rsidRDefault="00CD228F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ROI (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Region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of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Inter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>est</w:t>
      </w:r>
      <w:proofErr w:type="spellEnd"/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>) özelliğine sahip olmalıdır.</w:t>
      </w:r>
      <w:r w:rsidR="00BF60F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 5 sabit bölgede kullanılabilmelidir.</w:t>
      </w:r>
    </w:p>
    <w:p w14:paraId="75E2CA49" w14:textId="42017DEF" w:rsidR="004A40F1" w:rsidRDefault="004A40F1" w:rsidP="004A40F1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E491E3A" w14:textId="0E7591D9" w:rsidR="004A40F1" w:rsidRDefault="004A40F1" w:rsidP="004A40F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insan veya araç sınıflandırılmasını yapabilmelidir.</w:t>
      </w:r>
    </w:p>
    <w:p w14:paraId="0540643D" w14:textId="77777777" w:rsidR="004A40F1" w:rsidRPr="004A40F1" w:rsidRDefault="004A40F1" w:rsidP="004A40F1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F68DF03" w14:textId="220A3072" w:rsidR="004A40F1" w:rsidRPr="004A40F1" w:rsidRDefault="004A40F1" w:rsidP="004A40F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EC4C52">
        <w:rPr>
          <w:rFonts w:ascii="Century Gothic" w:eastAsia="Arial Unicode MS" w:hAnsi="Century Gothic" w:cs="Arial"/>
          <w:sz w:val="20"/>
          <w:szCs w:val="20"/>
          <w:lang w:val="tr-TR"/>
        </w:rPr>
        <w:t>, insan veya araçlar dışındaki hedefler tarafından üretilen yanlış alarmları azaltıcı altyapıya sahip olmalıdır.</w:t>
      </w:r>
    </w:p>
    <w:p w14:paraId="18BC6B15" w14:textId="77777777" w:rsidR="00006119" w:rsidRDefault="00006119" w:rsidP="00006119">
      <w:pPr>
        <w:pStyle w:val="ListeParagraf"/>
        <w:autoSpaceDE w:val="0"/>
        <w:autoSpaceDN w:val="0"/>
        <w:adjustRightInd w:val="0"/>
        <w:ind w:left="36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03FA628" w14:textId="4D84C793" w:rsidR="00006119" w:rsidRDefault="00006119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e-PTZ desteği olmalıdır.</w:t>
      </w:r>
    </w:p>
    <w:p w14:paraId="039A9DF2" w14:textId="77777777" w:rsidR="002520A0" w:rsidRPr="002520A0" w:rsidRDefault="002520A0" w:rsidP="002520A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9E93B73" w14:textId="57E28C77" w:rsidR="002520A0" w:rsidRPr="00DE71E5" w:rsidRDefault="002520A0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piksel sayıcı, maskeleme gibi özellikleri desteklemelidir.</w:t>
      </w:r>
    </w:p>
    <w:p w14:paraId="2D8BEA05" w14:textId="77777777" w:rsidR="00913ADE" w:rsidRPr="00DE71E5" w:rsidRDefault="00913ADE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B9D7F68" w14:textId="77777777" w:rsidR="00913ADE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</w:t>
      </w:r>
      <w:proofErr w:type="spellStart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unicast</w:t>
      </w:r>
      <w:proofErr w:type="spellEnd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proofErr w:type="spellStart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multicast</w:t>
      </w:r>
      <w:proofErr w:type="spellEnd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protokollerini desteklemelidir.</w:t>
      </w:r>
      <w:r w:rsidR="00EB63E6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Unicast</w:t>
      </w:r>
      <w:proofErr w:type="spellEnd"/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modunda</w:t>
      </w:r>
      <w:proofErr w:type="spellEnd"/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aynı anda 6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farklı </w:t>
      </w:r>
      <w:r w:rsidR="00EB63E6" w:rsidRPr="00DE71E5">
        <w:rPr>
          <w:rFonts w:ascii="Century Gothic" w:eastAsia="Arial Unicode MS" w:hAnsi="Century Gothic" w:cs="Arial"/>
          <w:sz w:val="20"/>
          <w:szCs w:val="20"/>
          <w:lang w:val="tr-TR"/>
        </w:rPr>
        <w:t>görüntü isteğine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cevap verebilmelidir.</w:t>
      </w:r>
    </w:p>
    <w:p w14:paraId="142D9E76" w14:textId="77777777" w:rsidR="00804A34" w:rsidRPr="00DE71E5" w:rsidRDefault="00804A34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524DB13" w14:textId="2FC72ACF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07149A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TCP/IP, ICMP, HTTP, HTTPS, FTP, DHCP, DNS, DDNS, RTP, RTSP, NTP, </w:t>
      </w:r>
      <w:proofErr w:type="spellStart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UPnP</w:t>
      </w:r>
      <w:proofErr w:type="spellEnd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SMTP, IGMP, 802.1X, </w:t>
      </w:r>
      <w:proofErr w:type="spellStart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QoS</w:t>
      </w:r>
      <w:proofErr w:type="spellEnd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IPv4, IPv6, UDP, </w:t>
      </w:r>
      <w:proofErr w:type="spellStart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Bonjour</w:t>
      </w:r>
      <w:proofErr w:type="spellEnd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SSL/TLS, </w:t>
      </w:r>
      <w:proofErr w:type="spellStart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PPPoE</w:t>
      </w:r>
      <w:proofErr w:type="spellEnd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, SFTP, ISUP, ARP</w:t>
      </w:r>
      <w:r w:rsid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SNMP</w:t>
      </w:r>
      <w:r w:rsid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111BB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gibi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network protokollerini desteklemelidir. </w:t>
      </w:r>
    </w:p>
    <w:p w14:paraId="15783803" w14:textId="77777777" w:rsidR="005F145C" w:rsidRPr="00DD5746" w:rsidRDefault="005F145C" w:rsidP="00DD5746">
      <w:p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00998CA" w14:textId="77777777" w:rsidR="005F145C" w:rsidRPr="00DE71E5" w:rsidRDefault="005F145C" w:rsidP="00C7472F">
      <w:pPr>
        <w:pStyle w:val="ListeParagraf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NAS, SAN veya File Server depolama sistemlerine kayıt desteği bulunmalıdır.</w:t>
      </w:r>
    </w:p>
    <w:p w14:paraId="4B376515" w14:textId="77777777" w:rsidR="002362B2" w:rsidRPr="00DE71E5" w:rsidRDefault="002362B2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72DBF75" w14:textId="23A58EA1" w:rsidR="002362B2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t</w:t>
      </w:r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</w:t>
      </w:r>
      <w:r w:rsidR="002520A0">
        <w:rPr>
          <w:rFonts w:ascii="Century Gothic" w:eastAsia="Arial Unicode MS" w:hAnsi="Century Gothic" w:cs="Arial"/>
          <w:sz w:val="20"/>
          <w:szCs w:val="20"/>
          <w:lang w:val="tr-TR"/>
        </w:rPr>
        <w:t>256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GB’a kadar </w:t>
      </w:r>
      <w:proofErr w:type="spellStart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micro</w:t>
      </w:r>
      <w:proofErr w:type="spellEnd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hafıza kartı desteği olmalı ve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ağ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bağlantısının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kesilmesi durumunda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üzerindeki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karta video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kaydı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yapabilmelidir.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Bağlantının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yeni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den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sağlanması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durumunda kameralar,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üzerindeki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kartta bulunan 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görüntüleri merkezi sunucuya aktarabilmelidir. </w:t>
      </w:r>
    </w:p>
    <w:p w14:paraId="2116A367" w14:textId="77777777" w:rsidR="00CE2470" w:rsidRPr="00CE2470" w:rsidRDefault="00CE2470" w:rsidP="00CE247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C876D39" w14:textId="7B83BF62" w:rsidR="00CE2470" w:rsidRDefault="00CE2470" w:rsidP="00CE247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9F521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 en az 1 adet dahili mikrofon olmalıdır.</w:t>
      </w:r>
    </w:p>
    <w:p w14:paraId="4F40BF3D" w14:textId="77777777" w:rsidR="009F5217" w:rsidRPr="009F5217" w:rsidRDefault="009F5217" w:rsidP="009F5217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852101C" w14:textId="10A0A86C" w:rsidR="009F5217" w:rsidRPr="009F5217" w:rsidRDefault="009F5217" w:rsidP="009F521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 en az 1 adet dahili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hoparlör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14:paraId="5E5A69D6" w14:textId="77777777" w:rsidR="00DD5746" w:rsidRPr="00DD5746" w:rsidRDefault="00DD5746" w:rsidP="00DD5746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5C6B8F53" w14:textId="38CE51CF" w:rsidR="00100639" w:rsidRDefault="00DD5746" w:rsidP="0010063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çift yön ses desteği sağlamalıdır. </w:t>
      </w:r>
      <w:r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G.711ulaw/G.711alaw/G.722.1/G.726/MP2L2/PCM/MP3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gibi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sıkıştırma formatlarını desteklemelidir.</w:t>
      </w:r>
    </w:p>
    <w:p w14:paraId="5E254631" w14:textId="77777777" w:rsidR="00100639" w:rsidRPr="00100639" w:rsidRDefault="00100639" w:rsidP="00100639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F85D5E5" w14:textId="5F7F4235" w:rsidR="00100639" w:rsidRPr="00100639" w:rsidRDefault="00100639" w:rsidP="0010063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üzerinde d</w:t>
      </w:r>
      <w:r w:rsidRPr="00100639">
        <w:rPr>
          <w:rFonts w:ascii="Century Gothic" w:eastAsia="Arial Unicode MS" w:hAnsi="Century Gothic" w:cs="Arial"/>
          <w:sz w:val="20"/>
          <w:szCs w:val="20"/>
          <w:lang w:val="tr-TR"/>
        </w:rPr>
        <w:t>avetsiz misafirleri uyarmak için aktif flaş ışığı ve sesli alarm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desteği olmalıdır.</w:t>
      </w:r>
    </w:p>
    <w:p w14:paraId="29B4B977" w14:textId="77777777" w:rsidR="00150B88" w:rsidRPr="009F5217" w:rsidRDefault="00150B88" w:rsidP="009F5217">
      <w:pPr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53BC2BB" w14:textId="77777777" w:rsidR="00150B88" w:rsidRPr="00DE71E5" w:rsidRDefault="00150B88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üzerinde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reset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butonu bulunmalıdır.</w:t>
      </w:r>
    </w:p>
    <w:p w14:paraId="30AA31C3" w14:textId="77777777" w:rsidR="00496FCB" w:rsidRPr="00DE71E5" w:rsidRDefault="00496FCB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C43D7AA" w14:textId="6BFC32A0" w:rsidR="00913ADE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B40D0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sabit </w:t>
      </w:r>
      <w:proofErr w:type="spellStart"/>
      <w:r w:rsidR="00B40D0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264784">
        <w:rPr>
          <w:rFonts w:ascii="Century Gothic" w:eastAsia="Arial Unicode MS" w:hAnsi="Century Gothic" w:cs="Arial"/>
          <w:sz w:val="20"/>
          <w:szCs w:val="20"/>
          <w:lang w:val="tr-TR"/>
        </w:rPr>
        <w:t>, en az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IP6</w:t>
      </w:r>
      <w:r w:rsidR="00264784">
        <w:rPr>
          <w:rFonts w:ascii="Century Gothic" w:eastAsia="Arial Unicode MS" w:hAnsi="Century Gothic" w:cs="Arial"/>
          <w:sz w:val="20"/>
          <w:szCs w:val="20"/>
          <w:lang w:val="tr-TR"/>
        </w:rPr>
        <w:t>7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koruma sınıf</w:t>
      </w:r>
      <w:r w:rsidR="00DA7D95">
        <w:rPr>
          <w:rFonts w:ascii="Century Gothic" w:eastAsia="Arial Unicode MS" w:hAnsi="Century Gothic" w:cs="Arial"/>
          <w:sz w:val="20"/>
          <w:szCs w:val="20"/>
          <w:lang w:val="tr-TR"/>
        </w:rPr>
        <w:t>ın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a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uygun olarak üretilmiş olmalıdır. </w:t>
      </w:r>
    </w:p>
    <w:p w14:paraId="21B555B9" w14:textId="77777777" w:rsidR="00804A34" w:rsidRPr="00C7472F" w:rsidRDefault="00804A34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4A66031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Power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over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Ethernet (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PoE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desteği olmalıdır. </w:t>
      </w:r>
    </w:p>
    <w:p w14:paraId="3DC5044E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A42E945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30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 ile +60 C sıcaklık aralığında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maksimum 95% bağıl nem altında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çalışabilmelidir.</w:t>
      </w:r>
    </w:p>
    <w:p w14:paraId="03FBDA1B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FEAEFB5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en az iki yıllık üretici garantisi bulunmalıdır. </w:t>
      </w:r>
    </w:p>
    <w:p w14:paraId="22FAF1E9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01F3491" w14:textId="77777777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FCC,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UL ve CE uyumlulukları ve onayları mevcut olmalıdır. </w:t>
      </w:r>
    </w:p>
    <w:p w14:paraId="183045A4" w14:textId="77777777" w:rsidR="000F127E" w:rsidRPr="000F127E" w:rsidRDefault="000F127E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E4892E9" w14:textId="0F8B77B3" w:rsidR="00D155AF" w:rsidRPr="00100639" w:rsidRDefault="00C7472F" w:rsidP="00C7472F">
      <w:pPr>
        <w:pStyle w:val="ListeParagraf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megapixel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r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57BE2">
        <w:rPr>
          <w:rFonts w:ascii="Century Gothic" w:eastAsia="Arial Unicode MS" w:hAnsi="Century Gothic" w:cs="Arial"/>
          <w:sz w:val="20"/>
          <w:szCs w:val="20"/>
          <w:lang w:val="tr-TR"/>
        </w:rPr>
        <w:t>maksimum g</w:t>
      </w:r>
      <w:r w:rsidR="000F127E" w:rsidRPr="000F127E">
        <w:rPr>
          <w:rFonts w:ascii="Century Gothic" w:eastAsia="Arial Unicode MS" w:hAnsi="Century Gothic" w:cs="Arial"/>
          <w:sz w:val="20"/>
          <w:szCs w:val="20"/>
          <w:lang w:val="tr-TR"/>
        </w:rPr>
        <w:t>üç tüketimi</w:t>
      </w:r>
      <w:r w:rsidR="00457BE2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="004F455B">
        <w:rPr>
          <w:rFonts w:ascii="Century Gothic" w:eastAsia="Arial Unicode MS" w:hAnsi="Century Gothic" w:cs="Arial"/>
          <w:sz w:val="20"/>
          <w:szCs w:val="20"/>
          <w:lang w:val="tr-TR"/>
        </w:rPr>
        <w:t>8</w:t>
      </w:r>
      <w:r w:rsidR="0045119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0F127E" w:rsidRPr="000F127E">
        <w:rPr>
          <w:rFonts w:ascii="Century Gothic" w:eastAsia="Arial Unicode MS" w:hAnsi="Century Gothic" w:cs="Arial"/>
          <w:sz w:val="20"/>
          <w:szCs w:val="20"/>
          <w:lang w:val="tr-TR"/>
        </w:rPr>
        <w:t>watt’ı</w:t>
      </w:r>
      <w:proofErr w:type="spellEnd"/>
      <w:r w:rsidR="000F127E"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geçmemelidir.</w:t>
      </w:r>
    </w:p>
    <w:sectPr w:rsidR="00D155AF" w:rsidRPr="0010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CAD84594"/>
    <w:lvl w:ilvl="0" w:tplc="C6AE7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NrQwsTQzMjQxNTdR0lEKTi0uzszPAykwqgUAecvfOywAAAA="/>
  </w:docVars>
  <w:rsids>
    <w:rsidRoot w:val="00243606"/>
    <w:rsid w:val="00006119"/>
    <w:rsid w:val="000219FA"/>
    <w:rsid w:val="00022D2D"/>
    <w:rsid w:val="00023E55"/>
    <w:rsid w:val="00064DD3"/>
    <w:rsid w:val="0007149A"/>
    <w:rsid w:val="000E1908"/>
    <w:rsid w:val="000E50EA"/>
    <w:rsid w:val="000E736E"/>
    <w:rsid w:val="000F127E"/>
    <w:rsid w:val="00100639"/>
    <w:rsid w:val="001076C7"/>
    <w:rsid w:val="00111BB6"/>
    <w:rsid w:val="00120D8F"/>
    <w:rsid w:val="00150B88"/>
    <w:rsid w:val="001824EA"/>
    <w:rsid w:val="001C16EF"/>
    <w:rsid w:val="001D40E8"/>
    <w:rsid w:val="001F649C"/>
    <w:rsid w:val="002362B2"/>
    <w:rsid w:val="00236EA1"/>
    <w:rsid w:val="00243606"/>
    <w:rsid w:val="002520A0"/>
    <w:rsid w:val="00254871"/>
    <w:rsid w:val="00256987"/>
    <w:rsid w:val="00264784"/>
    <w:rsid w:val="00285DFF"/>
    <w:rsid w:val="002A125E"/>
    <w:rsid w:val="002B64FF"/>
    <w:rsid w:val="002D4001"/>
    <w:rsid w:val="00305BD4"/>
    <w:rsid w:val="003776BF"/>
    <w:rsid w:val="003875A8"/>
    <w:rsid w:val="00406A1E"/>
    <w:rsid w:val="0045119D"/>
    <w:rsid w:val="00457BE2"/>
    <w:rsid w:val="0048067A"/>
    <w:rsid w:val="00496FCB"/>
    <w:rsid w:val="004A40F1"/>
    <w:rsid w:val="004F455B"/>
    <w:rsid w:val="004F7CB7"/>
    <w:rsid w:val="005C276D"/>
    <w:rsid w:val="005D654D"/>
    <w:rsid w:val="005F145C"/>
    <w:rsid w:val="00603001"/>
    <w:rsid w:val="00685F67"/>
    <w:rsid w:val="0069365D"/>
    <w:rsid w:val="006C447F"/>
    <w:rsid w:val="007218AD"/>
    <w:rsid w:val="007D1138"/>
    <w:rsid w:val="007F404A"/>
    <w:rsid w:val="00804A34"/>
    <w:rsid w:val="00813CB2"/>
    <w:rsid w:val="00850939"/>
    <w:rsid w:val="008B7BFE"/>
    <w:rsid w:val="008D2C6F"/>
    <w:rsid w:val="008D572F"/>
    <w:rsid w:val="00913ADE"/>
    <w:rsid w:val="009141C8"/>
    <w:rsid w:val="009915DC"/>
    <w:rsid w:val="009D3B06"/>
    <w:rsid w:val="009F5217"/>
    <w:rsid w:val="00A22817"/>
    <w:rsid w:val="00A82B0D"/>
    <w:rsid w:val="00AC659B"/>
    <w:rsid w:val="00B3212E"/>
    <w:rsid w:val="00B40D0D"/>
    <w:rsid w:val="00B90403"/>
    <w:rsid w:val="00BF60F5"/>
    <w:rsid w:val="00C723D7"/>
    <w:rsid w:val="00C7472F"/>
    <w:rsid w:val="00CA21CD"/>
    <w:rsid w:val="00CA2CC7"/>
    <w:rsid w:val="00CB227F"/>
    <w:rsid w:val="00CD228F"/>
    <w:rsid w:val="00CE2470"/>
    <w:rsid w:val="00CE5870"/>
    <w:rsid w:val="00D155AF"/>
    <w:rsid w:val="00D3370C"/>
    <w:rsid w:val="00D65C23"/>
    <w:rsid w:val="00D8272C"/>
    <w:rsid w:val="00D976AB"/>
    <w:rsid w:val="00DA7D95"/>
    <w:rsid w:val="00DC3DE7"/>
    <w:rsid w:val="00DD5746"/>
    <w:rsid w:val="00DE28D8"/>
    <w:rsid w:val="00DE71E5"/>
    <w:rsid w:val="00E06CE4"/>
    <w:rsid w:val="00E50FC7"/>
    <w:rsid w:val="00EA21B9"/>
    <w:rsid w:val="00EB63E6"/>
    <w:rsid w:val="00E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6456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0FC7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50FC7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0FC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0FC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0FC7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E50FC7"/>
    <w:rPr>
      <w:b/>
      <w:bCs/>
    </w:rPr>
  </w:style>
  <w:style w:type="character" w:styleId="Vurgu">
    <w:name w:val="Emphasis"/>
    <w:basedOn w:val="VarsaylanParagrafYazTipi"/>
    <w:uiPriority w:val="20"/>
    <w:qFormat/>
    <w:rsid w:val="00E50FC7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E50FC7"/>
    <w:rPr>
      <w:szCs w:val="32"/>
    </w:rPr>
  </w:style>
  <w:style w:type="paragraph" w:styleId="ListeParagraf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50FC7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E50FC7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50FC7"/>
    <w:rPr>
      <w:b/>
      <w:i/>
      <w:sz w:val="24"/>
    </w:rPr>
  </w:style>
  <w:style w:type="character" w:styleId="HafifVurgulama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E50FC7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E50FC7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E50FC7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0FC7"/>
    <w:pPr>
      <w:outlineLvl w:val="9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00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00639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1291-F37D-4D76-B3E3-9B289F5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Ferhat Kızılkaya</cp:lastModifiedBy>
  <cp:revision>50</cp:revision>
  <dcterms:created xsi:type="dcterms:W3CDTF">2017-06-21T06:47:00Z</dcterms:created>
  <dcterms:modified xsi:type="dcterms:W3CDTF">2021-01-29T06:35:00Z</dcterms:modified>
</cp:coreProperties>
</file>